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F84" w:rsidRPr="00D958A1" w:rsidRDefault="00D958A1" w:rsidP="00E24E6D">
      <w:pPr>
        <w:spacing w:after="0"/>
        <w:jc w:val="center"/>
        <w:rPr>
          <w:b/>
          <w:i/>
          <w:color w:val="7030A0"/>
          <w:sz w:val="28"/>
          <w:szCs w:val="28"/>
          <w:u w:val="single"/>
        </w:rPr>
      </w:pPr>
      <w:r w:rsidRPr="00D958A1">
        <w:rPr>
          <w:b/>
          <w:i/>
          <w:color w:val="7030A0"/>
          <w:sz w:val="28"/>
          <w:szCs w:val="28"/>
          <w:u w:val="single"/>
        </w:rPr>
        <w:t>Temps de réaction et distances de sécurité</w:t>
      </w:r>
    </w:p>
    <w:p w:rsidR="00D958A1" w:rsidRPr="00D958A1" w:rsidRDefault="00D958A1" w:rsidP="00E24E6D">
      <w:pPr>
        <w:spacing w:after="0" w:line="240" w:lineRule="auto"/>
        <w:jc w:val="both"/>
        <w:textAlignment w:val="baseline"/>
        <w:rPr>
          <w:rFonts w:eastAsiaTheme="minorEastAsia" w:cs="Arial"/>
          <w:b/>
          <w:bCs/>
          <w:color w:val="FF0000"/>
          <w:u w:val="single"/>
          <w:lang w:eastAsia="fr-FR"/>
        </w:rPr>
      </w:pPr>
      <w:r w:rsidRPr="00D958A1">
        <w:rPr>
          <w:rFonts w:eastAsiaTheme="minorEastAsia" w:cs="Arial"/>
          <w:b/>
          <w:bCs/>
          <w:color w:val="FF0000"/>
          <w:u w:val="single"/>
          <w:lang w:eastAsia="fr-FR"/>
        </w:rPr>
        <w:t>I) Le temps de réaction</w:t>
      </w:r>
    </w:p>
    <w:p w:rsidR="00D958A1" w:rsidRPr="00D958A1" w:rsidRDefault="00D958A1" w:rsidP="00E24E6D">
      <w:pPr>
        <w:spacing w:after="0"/>
        <w:rPr>
          <w:rFonts w:eastAsia="Times New Roman" w:cs="Times New Roman"/>
          <w:lang w:eastAsia="fr-FR"/>
        </w:rPr>
      </w:pPr>
    </w:p>
    <w:p w:rsidR="00D958A1" w:rsidRPr="00E24E6D" w:rsidRDefault="00D958A1" w:rsidP="00E24E6D">
      <w:pPr>
        <w:spacing w:after="0" w:line="240" w:lineRule="auto"/>
        <w:jc w:val="both"/>
        <w:rPr>
          <w:rFonts w:eastAsiaTheme="minorEastAsia" w:cs="Arial"/>
          <w:b/>
          <w:i/>
          <w:color w:val="000000"/>
          <w:u w:val="single"/>
          <w:lang w:eastAsia="fr-FR"/>
        </w:rPr>
      </w:pPr>
      <w:r w:rsidRPr="00D958A1">
        <w:rPr>
          <w:rFonts w:eastAsiaTheme="minorEastAsia" w:cs="Arial"/>
          <w:b/>
          <w:i/>
          <w:color w:val="000000"/>
          <w:u w:val="single"/>
          <w:lang w:eastAsia="fr-FR"/>
        </w:rPr>
        <w:t>a) Définition</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C’est le temps qui s’écoule entre le moment où le conducteur perçoit l’information (un danger par exemple) et le moment où il agit sur les commandes (moment où on actionne une réponse en lien avec ce danger). Pendant ce temps, ce conducteur doit analyser cette information pour l’identifier et la comprendre, et prendre une décision adéquate pour agir en conséquence. Le temps de réaction est donc une partie des activités du conducteur (le « fameux » PADA : Percevoir, Analyser, Décider, Agir).</w:t>
      </w:r>
    </w:p>
    <w:p w:rsidR="00D958A1" w:rsidRPr="00D958A1" w:rsidRDefault="00D958A1" w:rsidP="00E24E6D">
      <w:pPr>
        <w:spacing w:after="0"/>
        <w:rPr>
          <w:rFonts w:eastAsia="Times New Roman"/>
          <w:lang w:eastAsia="fr-FR"/>
        </w:rPr>
      </w:pPr>
    </w:p>
    <w:p w:rsidR="00D958A1" w:rsidRPr="00E24E6D"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La durée du temps de réaction varie en fonction de la qualité de ces différentes phases, mais également en fonction du degré de difficulté des situations de conduite rencontrées (temps de réaction simple, temps de réaction complexe).</w:t>
      </w:r>
    </w:p>
    <w:p w:rsidR="00E24E6D" w:rsidRDefault="00D958A1" w:rsidP="00E24E6D">
      <w:pPr>
        <w:numPr>
          <w:ilvl w:val="0"/>
          <w:numId w:val="1"/>
        </w:numPr>
        <w:spacing w:before="280" w:after="0" w:line="240" w:lineRule="auto"/>
        <w:jc w:val="both"/>
        <w:textAlignment w:val="baseline"/>
        <w:rPr>
          <w:rFonts w:eastAsiaTheme="minorEastAsia" w:cs="Times New Roman"/>
          <w:color w:val="000000"/>
          <w:lang w:eastAsia="fr-FR"/>
        </w:rPr>
      </w:pPr>
      <w:r w:rsidRPr="00D958A1">
        <w:rPr>
          <w:rFonts w:eastAsiaTheme="minorEastAsia" w:cs="Arial"/>
          <w:color w:val="000000"/>
          <w:lang w:eastAsia="fr-FR"/>
        </w:rPr>
        <w:t>Le temps de réaction moyen pour un conducteur en forme et attentionné est d’environ 1 seconde (2 secondes pour un conducteur fatigué, plus de 2 secondes pour un conducteur sous l'emprise d'alcool).</w:t>
      </w:r>
    </w:p>
    <w:p w:rsidR="00E24E6D" w:rsidRPr="00E24E6D" w:rsidRDefault="00E24E6D" w:rsidP="00E24E6D">
      <w:pPr>
        <w:spacing w:after="0" w:line="240" w:lineRule="auto"/>
        <w:ind w:left="720"/>
        <w:jc w:val="both"/>
        <w:textAlignment w:val="baseline"/>
        <w:rPr>
          <w:rFonts w:eastAsiaTheme="minorEastAsia" w:cs="Times New Roman"/>
          <w:color w:val="000000"/>
          <w:lang w:eastAsia="fr-FR"/>
        </w:rPr>
      </w:pPr>
    </w:p>
    <w:p w:rsidR="00E24E6D" w:rsidRPr="00E24E6D" w:rsidRDefault="00D958A1" w:rsidP="00E24E6D">
      <w:pPr>
        <w:spacing w:after="0" w:line="240" w:lineRule="auto"/>
        <w:jc w:val="both"/>
        <w:rPr>
          <w:rFonts w:eastAsiaTheme="minorEastAsia" w:cs="Arial"/>
          <w:b/>
          <w:i/>
          <w:iCs/>
          <w:color w:val="323E4F" w:themeColor="text2" w:themeShade="BF"/>
          <w:u w:val="single"/>
          <w:lang w:eastAsia="fr-FR"/>
        </w:rPr>
      </w:pPr>
      <w:r w:rsidRPr="00E24E6D">
        <w:rPr>
          <w:rFonts w:eastAsiaTheme="minorEastAsia" w:cs="Arial"/>
          <w:b/>
          <w:i/>
          <w:iCs/>
          <w:color w:val="323E4F" w:themeColor="text2" w:themeShade="BF"/>
          <w:u w:val="single"/>
          <w:lang w:eastAsia="fr-FR"/>
        </w:rPr>
        <w:t>Il se décompose de la façon suivante :</w:t>
      </w:r>
    </w:p>
    <w:p w:rsidR="00D958A1" w:rsidRPr="00D958A1" w:rsidRDefault="00D958A1" w:rsidP="00E24E6D">
      <w:pPr>
        <w:numPr>
          <w:ilvl w:val="0"/>
          <w:numId w:val="2"/>
        </w:numPr>
        <w:spacing w:after="0" w:line="240" w:lineRule="auto"/>
        <w:ind w:left="750"/>
        <w:jc w:val="both"/>
        <w:textAlignment w:val="baseline"/>
        <w:rPr>
          <w:rFonts w:eastAsiaTheme="minorEastAsia" w:cs="Arial"/>
          <w:color w:val="000000"/>
          <w:lang w:eastAsia="fr-FR"/>
        </w:rPr>
      </w:pPr>
      <w:r w:rsidRPr="00D958A1">
        <w:rPr>
          <w:rFonts w:eastAsiaTheme="minorEastAsia" w:cs="Arial"/>
          <w:color w:val="000000"/>
          <w:lang w:eastAsia="fr-FR"/>
        </w:rPr>
        <w:t>La rétine perçoit</w:t>
      </w:r>
    </w:p>
    <w:p w:rsidR="00D958A1" w:rsidRPr="00D958A1" w:rsidRDefault="00D958A1" w:rsidP="00E24E6D">
      <w:pPr>
        <w:numPr>
          <w:ilvl w:val="0"/>
          <w:numId w:val="2"/>
        </w:numPr>
        <w:spacing w:after="0" w:line="240" w:lineRule="auto"/>
        <w:ind w:left="750"/>
        <w:jc w:val="both"/>
        <w:textAlignment w:val="baseline"/>
        <w:rPr>
          <w:rFonts w:eastAsiaTheme="minorEastAsia" w:cs="Arial"/>
          <w:color w:val="000000"/>
          <w:lang w:eastAsia="fr-FR"/>
        </w:rPr>
      </w:pPr>
      <w:r w:rsidRPr="00D958A1">
        <w:rPr>
          <w:rFonts w:eastAsiaTheme="minorEastAsia" w:cs="Arial"/>
          <w:color w:val="000000"/>
          <w:lang w:eastAsia="fr-FR"/>
        </w:rPr>
        <w:t>Le nerf optique transmet l’information au cerveau</w:t>
      </w:r>
    </w:p>
    <w:p w:rsidR="00D958A1" w:rsidRPr="00D958A1" w:rsidRDefault="00D958A1" w:rsidP="00E24E6D">
      <w:pPr>
        <w:numPr>
          <w:ilvl w:val="0"/>
          <w:numId w:val="2"/>
        </w:numPr>
        <w:spacing w:after="0" w:line="240" w:lineRule="auto"/>
        <w:ind w:left="750"/>
        <w:jc w:val="both"/>
        <w:textAlignment w:val="baseline"/>
        <w:rPr>
          <w:rFonts w:eastAsiaTheme="minorEastAsia" w:cs="Arial"/>
          <w:color w:val="000000"/>
          <w:lang w:eastAsia="fr-FR"/>
        </w:rPr>
      </w:pPr>
      <w:r w:rsidRPr="00D958A1">
        <w:rPr>
          <w:rFonts w:eastAsiaTheme="minorEastAsia" w:cs="Arial"/>
          <w:color w:val="000000"/>
          <w:lang w:eastAsia="fr-FR"/>
        </w:rPr>
        <w:t>Le cerveau analyse, compare, cherche dans la bibliothèque de situations et décide</w:t>
      </w:r>
    </w:p>
    <w:p w:rsidR="00D958A1" w:rsidRPr="00D958A1" w:rsidRDefault="00D958A1" w:rsidP="00E24E6D">
      <w:pPr>
        <w:numPr>
          <w:ilvl w:val="0"/>
          <w:numId w:val="2"/>
        </w:numPr>
        <w:spacing w:after="0" w:line="240" w:lineRule="auto"/>
        <w:ind w:left="750"/>
        <w:jc w:val="both"/>
        <w:textAlignment w:val="baseline"/>
        <w:rPr>
          <w:rFonts w:eastAsiaTheme="minorEastAsia" w:cs="Arial"/>
          <w:color w:val="000000"/>
          <w:lang w:eastAsia="fr-FR"/>
        </w:rPr>
      </w:pPr>
      <w:r w:rsidRPr="00D958A1">
        <w:rPr>
          <w:rFonts w:eastAsiaTheme="minorEastAsia" w:cs="Arial"/>
          <w:color w:val="000000"/>
          <w:lang w:eastAsia="fr-FR"/>
        </w:rPr>
        <w:t>Le cerveau donne l’ordre au muscle d’agir</w:t>
      </w:r>
    </w:p>
    <w:p w:rsidR="00D958A1" w:rsidRPr="00E24E6D" w:rsidRDefault="00D958A1" w:rsidP="00E24E6D">
      <w:pPr>
        <w:numPr>
          <w:ilvl w:val="0"/>
          <w:numId w:val="2"/>
        </w:numPr>
        <w:spacing w:after="0" w:line="240" w:lineRule="auto"/>
        <w:ind w:left="750"/>
        <w:jc w:val="both"/>
        <w:textAlignment w:val="baseline"/>
        <w:rPr>
          <w:rFonts w:eastAsiaTheme="minorEastAsia" w:cs="Arial"/>
          <w:color w:val="000000"/>
          <w:lang w:eastAsia="fr-FR"/>
        </w:rPr>
      </w:pPr>
      <w:r w:rsidRPr="00D958A1">
        <w:rPr>
          <w:rFonts w:eastAsiaTheme="minorEastAsia" w:cs="Arial"/>
          <w:color w:val="000000"/>
          <w:lang w:eastAsia="fr-FR"/>
        </w:rPr>
        <w:t>Le conducteur agit, sur le frein ou sur le volant</w:t>
      </w:r>
    </w:p>
    <w:p w:rsidR="00D958A1" w:rsidRPr="00D958A1" w:rsidRDefault="00D958A1" w:rsidP="00E24E6D">
      <w:pPr>
        <w:spacing w:after="0" w:line="240" w:lineRule="auto"/>
        <w:jc w:val="both"/>
        <w:rPr>
          <w:rFonts w:eastAsiaTheme="minorEastAsia" w:cs="Times New Roman"/>
          <w:lang w:eastAsia="fr-FR"/>
        </w:rPr>
      </w:pPr>
    </w:p>
    <w:p w:rsidR="00D958A1" w:rsidRPr="00D958A1" w:rsidRDefault="00D958A1" w:rsidP="00E24E6D">
      <w:pPr>
        <w:spacing w:after="0" w:line="240" w:lineRule="auto"/>
        <w:jc w:val="both"/>
        <w:textAlignment w:val="baseline"/>
        <w:rPr>
          <w:rFonts w:eastAsiaTheme="minorEastAsia" w:cs="Arial"/>
          <w:b/>
          <w:bCs/>
          <w:i/>
          <w:iCs/>
          <w:u w:val="single"/>
          <w:lang w:eastAsia="fr-FR"/>
        </w:rPr>
      </w:pPr>
      <w:r w:rsidRPr="00D958A1">
        <w:rPr>
          <w:rFonts w:eastAsiaTheme="minorEastAsia" w:cs="Arial"/>
          <w:b/>
          <w:bCs/>
          <w:i/>
          <w:iCs/>
          <w:u w:val="single"/>
          <w:lang w:eastAsia="fr-FR"/>
        </w:rPr>
        <w:t>b) Les différent type de temps de réaction</w:t>
      </w:r>
    </w:p>
    <w:p w:rsidR="00D958A1" w:rsidRPr="00E24E6D" w:rsidRDefault="00D958A1" w:rsidP="00E24E6D">
      <w:pPr>
        <w:numPr>
          <w:ilvl w:val="0"/>
          <w:numId w:val="13"/>
        </w:numPr>
        <w:spacing w:after="0" w:line="240" w:lineRule="auto"/>
        <w:jc w:val="both"/>
        <w:rPr>
          <w:rFonts w:eastAsiaTheme="minorEastAsia" w:cs="Times New Roman"/>
          <w:b/>
          <w:color w:val="323E4F" w:themeColor="text2" w:themeShade="BF"/>
          <w:lang w:eastAsia="fr-FR"/>
        </w:rPr>
      </w:pPr>
      <w:r w:rsidRPr="00E24E6D">
        <w:rPr>
          <w:rFonts w:eastAsiaTheme="minorEastAsia" w:cs="Arial"/>
          <w:b/>
          <w:bCs/>
          <w:iCs/>
          <w:color w:val="323E4F" w:themeColor="text2" w:themeShade="BF"/>
          <w:lang w:eastAsia="fr-FR"/>
        </w:rPr>
        <w:t>Temps de réaction simple</w:t>
      </w:r>
      <w:r w:rsidRPr="00E24E6D">
        <w:rPr>
          <w:rFonts w:eastAsiaTheme="minorEastAsia" w:cs="Arial"/>
          <w:b/>
          <w:color w:val="323E4F" w:themeColor="text2" w:themeShade="BF"/>
          <w:lang w:eastAsia="fr-FR"/>
        </w:rPr>
        <w:t xml:space="preserve"> est caractérisé par :</w:t>
      </w:r>
    </w:p>
    <w:p w:rsidR="00D958A1" w:rsidRPr="00D958A1" w:rsidRDefault="00D958A1" w:rsidP="00E24E6D">
      <w:pPr>
        <w:numPr>
          <w:ilvl w:val="0"/>
          <w:numId w:val="3"/>
        </w:numPr>
        <w:spacing w:after="0" w:line="240" w:lineRule="auto"/>
        <w:jc w:val="both"/>
        <w:textAlignment w:val="baseline"/>
        <w:rPr>
          <w:rFonts w:eastAsiaTheme="minorEastAsia" w:cs="Times New Roman"/>
          <w:color w:val="000000"/>
          <w:lang w:eastAsia="fr-FR"/>
        </w:rPr>
      </w:pPr>
      <w:r w:rsidRPr="00D958A1">
        <w:rPr>
          <w:rFonts w:eastAsiaTheme="minorEastAsia" w:cs="Arial"/>
          <w:color w:val="000000"/>
          <w:lang w:eastAsia="fr-FR"/>
        </w:rPr>
        <w:t>Une situation simple sur un parcours connu et familier emprunté régulièrement.</w:t>
      </w:r>
    </w:p>
    <w:p w:rsidR="00D958A1" w:rsidRPr="00D958A1" w:rsidRDefault="00D958A1" w:rsidP="00E24E6D">
      <w:pPr>
        <w:numPr>
          <w:ilvl w:val="0"/>
          <w:numId w:val="3"/>
        </w:numPr>
        <w:spacing w:after="0" w:line="240" w:lineRule="auto"/>
        <w:jc w:val="both"/>
        <w:textAlignment w:val="baseline"/>
        <w:rPr>
          <w:rFonts w:eastAsiaTheme="minorEastAsia" w:cs="Times New Roman"/>
          <w:color w:val="000000"/>
          <w:lang w:eastAsia="fr-FR"/>
        </w:rPr>
      </w:pPr>
      <w:r w:rsidRPr="00D958A1">
        <w:rPr>
          <w:rFonts w:eastAsiaTheme="minorEastAsia" w:cs="Arial"/>
          <w:color w:val="000000"/>
          <w:lang w:eastAsia="fr-FR"/>
        </w:rPr>
        <w:t>Par une attention et une concentration du conducteur dédiées à l’exercice routier du moment.</w:t>
      </w:r>
    </w:p>
    <w:p w:rsidR="00D958A1" w:rsidRPr="00E24E6D" w:rsidRDefault="00D958A1" w:rsidP="00E24E6D">
      <w:pPr>
        <w:numPr>
          <w:ilvl w:val="0"/>
          <w:numId w:val="3"/>
        </w:numPr>
        <w:spacing w:after="0" w:line="240" w:lineRule="auto"/>
        <w:jc w:val="both"/>
        <w:textAlignment w:val="baseline"/>
        <w:rPr>
          <w:rFonts w:eastAsiaTheme="minorEastAsia" w:cs="Times New Roman"/>
          <w:color w:val="000000"/>
          <w:lang w:eastAsia="fr-FR"/>
        </w:rPr>
      </w:pPr>
      <w:r w:rsidRPr="00D958A1">
        <w:rPr>
          <w:rFonts w:eastAsiaTheme="minorEastAsia" w:cs="Arial"/>
          <w:color w:val="000000"/>
          <w:lang w:eastAsia="fr-FR"/>
        </w:rPr>
        <w:t>Par une forme physique optimum permettant une réactivité adéquate.</w:t>
      </w:r>
    </w:p>
    <w:p w:rsidR="00E24E6D" w:rsidRPr="00E24E6D" w:rsidRDefault="00E24E6D" w:rsidP="00E24E6D">
      <w:pPr>
        <w:spacing w:after="0" w:line="240" w:lineRule="auto"/>
        <w:ind w:left="720"/>
        <w:jc w:val="both"/>
        <w:textAlignment w:val="baseline"/>
        <w:rPr>
          <w:rFonts w:eastAsiaTheme="minorEastAsia" w:cs="Times New Roman"/>
          <w:color w:val="000000"/>
          <w:lang w:eastAsia="fr-FR"/>
        </w:rPr>
      </w:pPr>
    </w:p>
    <w:p w:rsidR="00D958A1" w:rsidRPr="00E24E6D" w:rsidRDefault="00D958A1" w:rsidP="00E24E6D">
      <w:pPr>
        <w:numPr>
          <w:ilvl w:val="0"/>
          <w:numId w:val="13"/>
        </w:numPr>
        <w:spacing w:after="0" w:line="240" w:lineRule="auto"/>
        <w:jc w:val="both"/>
        <w:rPr>
          <w:rFonts w:eastAsiaTheme="minorEastAsia" w:cs="Times New Roman"/>
          <w:b/>
          <w:color w:val="323E4F" w:themeColor="text2" w:themeShade="BF"/>
          <w:lang w:eastAsia="fr-FR"/>
        </w:rPr>
      </w:pPr>
      <w:r w:rsidRPr="00E24E6D">
        <w:rPr>
          <w:rFonts w:eastAsiaTheme="minorEastAsia" w:cs="Arial"/>
          <w:b/>
          <w:bCs/>
          <w:iCs/>
          <w:color w:val="323E4F" w:themeColor="text2" w:themeShade="BF"/>
          <w:lang w:eastAsia="fr-FR"/>
        </w:rPr>
        <w:t>Temps de réaction complexe</w:t>
      </w:r>
      <w:r w:rsidRPr="00E24E6D">
        <w:rPr>
          <w:rFonts w:eastAsiaTheme="minorEastAsia" w:cs="Arial"/>
          <w:b/>
          <w:color w:val="323E4F" w:themeColor="text2" w:themeShade="BF"/>
          <w:lang w:eastAsia="fr-FR"/>
        </w:rPr>
        <w:t xml:space="preserve"> se singularise par :</w:t>
      </w:r>
    </w:p>
    <w:p w:rsidR="00D958A1" w:rsidRPr="00D958A1" w:rsidRDefault="00D958A1" w:rsidP="00E24E6D">
      <w:pPr>
        <w:numPr>
          <w:ilvl w:val="0"/>
          <w:numId w:val="4"/>
        </w:numPr>
        <w:spacing w:after="0" w:line="240" w:lineRule="auto"/>
        <w:jc w:val="both"/>
        <w:textAlignment w:val="baseline"/>
        <w:rPr>
          <w:rFonts w:eastAsiaTheme="minorEastAsia" w:cs="Times New Roman"/>
          <w:color w:val="000000"/>
          <w:lang w:eastAsia="fr-FR"/>
        </w:rPr>
      </w:pPr>
      <w:r w:rsidRPr="00D958A1">
        <w:rPr>
          <w:rFonts w:eastAsiaTheme="minorEastAsia" w:cs="Arial"/>
          <w:color w:val="000000"/>
          <w:lang w:eastAsia="fr-FR"/>
        </w:rPr>
        <w:t>Une situation imprévue, imprévisible et improbable donc surprenante.</w:t>
      </w:r>
    </w:p>
    <w:p w:rsidR="00D958A1" w:rsidRPr="00D958A1" w:rsidRDefault="00D958A1" w:rsidP="00E24E6D">
      <w:pPr>
        <w:numPr>
          <w:ilvl w:val="0"/>
          <w:numId w:val="4"/>
        </w:numPr>
        <w:spacing w:after="0" w:line="240" w:lineRule="auto"/>
        <w:jc w:val="both"/>
        <w:textAlignment w:val="baseline"/>
        <w:rPr>
          <w:rFonts w:eastAsiaTheme="minorEastAsia" w:cs="Times New Roman"/>
          <w:color w:val="000000"/>
          <w:lang w:eastAsia="fr-FR"/>
        </w:rPr>
      </w:pPr>
      <w:r w:rsidRPr="00D958A1">
        <w:rPr>
          <w:rFonts w:eastAsiaTheme="minorEastAsia" w:cs="Arial"/>
          <w:color w:val="000000"/>
          <w:lang w:eastAsia="fr-FR"/>
        </w:rPr>
        <w:t>Un manque d’attention à l’exercice routier ou monopolisée par un autre sujet.</w:t>
      </w:r>
    </w:p>
    <w:p w:rsidR="00D958A1" w:rsidRPr="00E24E6D" w:rsidRDefault="00D958A1" w:rsidP="00E24E6D">
      <w:pPr>
        <w:numPr>
          <w:ilvl w:val="0"/>
          <w:numId w:val="4"/>
        </w:numPr>
        <w:spacing w:after="0" w:line="240" w:lineRule="auto"/>
        <w:jc w:val="both"/>
        <w:textAlignment w:val="baseline"/>
        <w:rPr>
          <w:rFonts w:eastAsiaTheme="minorEastAsia" w:cs="Times New Roman"/>
          <w:color w:val="000000"/>
          <w:lang w:eastAsia="fr-FR"/>
        </w:rPr>
      </w:pPr>
      <w:r w:rsidRPr="00D958A1">
        <w:rPr>
          <w:rFonts w:eastAsiaTheme="minorEastAsia" w:cs="Arial"/>
          <w:color w:val="000000"/>
          <w:lang w:eastAsia="fr-FR"/>
        </w:rPr>
        <w:t xml:space="preserve">Une forme physique déficiente ou momentanément restreinte. </w:t>
      </w:r>
    </w:p>
    <w:p w:rsidR="00E24E6D" w:rsidRPr="00D958A1" w:rsidRDefault="00E24E6D" w:rsidP="00E24E6D">
      <w:pPr>
        <w:spacing w:after="0" w:line="240" w:lineRule="auto"/>
        <w:ind w:left="720"/>
        <w:jc w:val="both"/>
        <w:textAlignment w:val="baseline"/>
        <w:rPr>
          <w:rFonts w:eastAsiaTheme="minorEastAsia" w:cs="Times New Roman"/>
          <w:color w:val="000000"/>
          <w:lang w:eastAsia="fr-FR"/>
        </w:rPr>
      </w:pPr>
    </w:p>
    <w:p w:rsidR="00D958A1" w:rsidRDefault="00D958A1" w:rsidP="00E24E6D">
      <w:pPr>
        <w:spacing w:after="0" w:line="240" w:lineRule="auto"/>
        <w:jc w:val="both"/>
        <w:rPr>
          <w:rFonts w:eastAsiaTheme="minorEastAsia" w:cs="Arial"/>
          <w:color w:val="000000"/>
          <w:lang w:eastAsia="fr-FR"/>
        </w:rPr>
      </w:pPr>
      <w:r w:rsidRPr="00D958A1">
        <w:rPr>
          <w:rFonts w:eastAsiaTheme="minorEastAsia" w:cs="Arial"/>
          <w:color w:val="000000"/>
          <w:lang w:eastAsia="fr-FR"/>
        </w:rPr>
        <w:t>Et l’on s’aperçoit, quelle que soit notre niveau de maîtrise et l’estime de soi que l’on s’attribue, qu’il nous est impossible d’échapper aux lois de la physiologie.</w:t>
      </w:r>
    </w:p>
    <w:p w:rsidR="00E24E6D" w:rsidRPr="00D958A1" w:rsidRDefault="00E24E6D" w:rsidP="00E24E6D">
      <w:pPr>
        <w:spacing w:after="0" w:line="240" w:lineRule="auto"/>
        <w:jc w:val="both"/>
        <w:rPr>
          <w:rFonts w:eastAsiaTheme="minorEastAsia" w:cs="Times New Roman"/>
          <w:lang w:eastAsia="fr-FR"/>
        </w:rPr>
      </w:pPr>
    </w:p>
    <w:p w:rsidR="00D958A1" w:rsidRPr="00E24E6D" w:rsidRDefault="00D958A1" w:rsidP="00E24E6D">
      <w:pPr>
        <w:spacing w:after="0" w:line="240" w:lineRule="auto"/>
        <w:jc w:val="both"/>
        <w:rPr>
          <w:rFonts w:eastAsiaTheme="minorEastAsia" w:cs="Times New Roman"/>
          <w:color w:val="FF0000"/>
          <w:lang w:eastAsia="fr-FR"/>
        </w:rPr>
      </w:pPr>
      <w:r w:rsidRPr="00E24E6D">
        <w:rPr>
          <w:rFonts w:eastAsiaTheme="minorEastAsia" w:cs="Arial"/>
          <w:i/>
          <w:iCs/>
          <w:color w:val="FF0000"/>
          <w:u w:val="single"/>
          <w:lang w:eastAsia="fr-FR"/>
        </w:rPr>
        <w:t>Bon à savoir :</w:t>
      </w:r>
      <w:r w:rsidRPr="00E24E6D">
        <w:rPr>
          <w:rFonts w:eastAsiaTheme="minorEastAsia" w:cs="Arial"/>
          <w:color w:val="FF0000"/>
          <w:lang w:eastAsia="fr-FR"/>
        </w:rPr>
        <w:t xml:space="preserve"> Le temps de réaction d’un conducteur débutant tendrait à être complexe du fait des automatismes qu’il n’a pas encore intégrés et de l’inexpérience.</w:t>
      </w:r>
    </w:p>
    <w:p w:rsidR="00D958A1" w:rsidRPr="00D958A1" w:rsidRDefault="00D958A1" w:rsidP="00E24E6D">
      <w:pPr>
        <w:spacing w:after="0"/>
        <w:rPr>
          <w:rFonts w:eastAsia="Times New Roman"/>
          <w:lang w:eastAsia="fr-FR"/>
        </w:rPr>
      </w:pPr>
    </w:p>
    <w:p w:rsidR="00D958A1" w:rsidRDefault="00D958A1" w:rsidP="00E24E6D">
      <w:pPr>
        <w:spacing w:after="0" w:line="240" w:lineRule="auto"/>
        <w:jc w:val="both"/>
        <w:textAlignment w:val="baseline"/>
        <w:rPr>
          <w:rFonts w:eastAsiaTheme="minorEastAsia" w:cs="Arial"/>
          <w:b/>
          <w:bCs/>
          <w:i/>
          <w:iCs/>
          <w:color w:val="FF0000"/>
          <w:u w:val="single"/>
          <w:lang w:eastAsia="fr-FR"/>
        </w:rPr>
      </w:pPr>
      <w:r w:rsidRPr="00D958A1">
        <w:rPr>
          <w:rFonts w:eastAsiaTheme="minorEastAsia" w:cs="Arial"/>
          <w:b/>
          <w:bCs/>
          <w:i/>
          <w:iCs/>
          <w:color w:val="FF0000"/>
          <w:u w:val="single"/>
          <w:lang w:eastAsia="fr-FR"/>
        </w:rPr>
        <w:t>II) Notions de réflexe et automatisme</w:t>
      </w:r>
    </w:p>
    <w:p w:rsidR="00E24E6D" w:rsidRPr="00D958A1" w:rsidRDefault="00E24E6D" w:rsidP="00E24E6D">
      <w:pPr>
        <w:spacing w:after="0" w:line="240" w:lineRule="auto"/>
        <w:jc w:val="both"/>
        <w:textAlignment w:val="baseline"/>
        <w:rPr>
          <w:rFonts w:eastAsiaTheme="minorEastAsia" w:cs="Arial"/>
          <w:b/>
          <w:bCs/>
          <w:i/>
          <w:iCs/>
          <w:color w:val="FF0000"/>
          <w:u w:val="single"/>
          <w:lang w:eastAsia="fr-FR"/>
        </w:rPr>
      </w:pPr>
    </w:p>
    <w:p w:rsidR="00D958A1" w:rsidRPr="00E24E6D" w:rsidRDefault="00D958A1" w:rsidP="00E24E6D">
      <w:pPr>
        <w:spacing w:after="0" w:line="240" w:lineRule="auto"/>
        <w:jc w:val="both"/>
        <w:rPr>
          <w:rFonts w:eastAsiaTheme="minorEastAsia" w:cs="Times New Roman"/>
          <w:lang w:eastAsia="fr-FR"/>
        </w:rPr>
      </w:pPr>
      <w:r w:rsidRPr="00D958A1">
        <w:rPr>
          <w:rFonts w:eastAsiaTheme="minorEastAsia" w:cs="Arial"/>
          <w:b/>
          <w:bCs/>
          <w:i/>
          <w:iCs/>
          <w:color w:val="000000"/>
          <w:u w:val="single"/>
          <w:lang w:eastAsia="fr-FR"/>
        </w:rPr>
        <w:t>a) Le Réflexe </w:t>
      </w:r>
    </w:p>
    <w:p w:rsidR="00D958A1" w:rsidRPr="00E24E6D" w:rsidRDefault="00D958A1" w:rsidP="00E24E6D">
      <w:pPr>
        <w:spacing w:after="0" w:line="240" w:lineRule="auto"/>
        <w:rPr>
          <w:rFonts w:eastAsiaTheme="minorEastAsia" w:cs="Times New Roman"/>
          <w:color w:val="00B050"/>
          <w:lang w:eastAsia="fr-FR"/>
        </w:rPr>
      </w:pPr>
      <w:r w:rsidRPr="00E24E6D">
        <w:rPr>
          <w:rFonts w:eastAsiaTheme="minorEastAsia" w:cs="Arial"/>
          <w:color w:val="00B050"/>
          <w:lang w:eastAsia="fr-FR"/>
        </w:rPr>
        <w:t>Définitions :</w:t>
      </w:r>
    </w:p>
    <w:p w:rsidR="00D958A1" w:rsidRPr="00E24E6D" w:rsidRDefault="00D958A1" w:rsidP="00E24E6D">
      <w:pPr>
        <w:numPr>
          <w:ilvl w:val="0"/>
          <w:numId w:val="5"/>
        </w:numPr>
        <w:spacing w:after="0" w:line="240" w:lineRule="auto"/>
        <w:ind w:left="786"/>
        <w:textAlignment w:val="baseline"/>
        <w:rPr>
          <w:rFonts w:eastAsiaTheme="minorEastAsia" w:cs="Times New Roman"/>
          <w:color w:val="00B050"/>
          <w:lang w:eastAsia="fr-FR"/>
        </w:rPr>
      </w:pPr>
      <w:r w:rsidRPr="00E24E6D">
        <w:rPr>
          <w:rFonts w:eastAsiaTheme="minorEastAsia" w:cs="Arial"/>
          <w:color w:val="00B050"/>
          <w:lang w:eastAsia="fr-FR"/>
        </w:rPr>
        <w:t xml:space="preserve">Réaction très rapide anticipant toute réflexion, en présence d’un événement. </w:t>
      </w:r>
      <w:r w:rsidRPr="00E24E6D">
        <w:rPr>
          <w:rFonts w:eastAsiaTheme="minorEastAsia" w:cs="Arial"/>
          <w:i/>
          <w:iCs/>
          <w:color w:val="00B050"/>
          <w:lang w:eastAsia="fr-FR"/>
        </w:rPr>
        <w:t xml:space="preserve">Avoir du réflexe, des réflexes </w:t>
      </w:r>
      <w:r w:rsidRPr="00E24E6D">
        <w:rPr>
          <w:rFonts w:eastAsiaTheme="minorEastAsia" w:cs="Arial"/>
          <w:color w:val="00B050"/>
          <w:lang w:eastAsia="fr-FR"/>
        </w:rPr>
        <w:t>: réagir vite, avec une raison valable.</w:t>
      </w:r>
    </w:p>
    <w:p w:rsidR="00D958A1" w:rsidRPr="00E24E6D" w:rsidRDefault="00D958A1" w:rsidP="00E24E6D">
      <w:pPr>
        <w:numPr>
          <w:ilvl w:val="0"/>
          <w:numId w:val="5"/>
        </w:numPr>
        <w:spacing w:after="0" w:line="240" w:lineRule="auto"/>
        <w:ind w:left="786"/>
        <w:textAlignment w:val="baseline"/>
        <w:rPr>
          <w:rFonts w:eastAsiaTheme="minorEastAsia" w:cs="Times New Roman"/>
          <w:color w:val="00B050"/>
          <w:lang w:eastAsia="fr-FR"/>
        </w:rPr>
      </w:pPr>
      <w:r w:rsidRPr="00E24E6D">
        <w:rPr>
          <w:rFonts w:eastAsiaTheme="minorEastAsia" w:cs="Arial"/>
          <w:color w:val="00B050"/>
          <w:lang w:eastAsia="fr-FR"/>
        </w:rPr>
        <w:t xml:space="preserve">Physiologiquement : Réponse immédiate et involontaire d’un organe (muscle, glande, etc…), d’une partie du corps, déclenchée par le système nerveux à la suite d’une stimulation sensitive ou sensorielle. Psychologie : </w:t>
      </w:r>
      <w:r w:rsidRPr="00E24E6D">
        <w:rPr>
          <w:rFonts w:eastAsiaTheme="minorEastAsia" w:cs="Arial"/>
          <w:i/>
          <w:iCs/>
          <w:color w:val="00B050"/>
          <w:lang w:eastAsia="fr-FR"/>
        </w:rPr>
        <w:t>Réflexe conditionnel ou conditionné</w:t>
      </w:r>
    </w:p>
    <w:p w:rsidR="00D958A1" w:rsidRPr="00D958A1" w:rsidRDefault="00D958A1" w:rsidP="00E24E6D">
      <w:pPr>
        <w:spacing w:after="0"/>
        <w:rPr>
          <w:rFonts w:eastAsia="Times New Roman"/>
          <w:lang w:eastAsia="fr-FR"/>
        </w:rPr>
      </w:pPr>
    </w:p>
    <w:p w:rsidR="00D958A1" w:rsidRDefault="00D958A1" w:rsidP="00E24E6D">
      <w:pPr>
        <w:spacing w:after="0" w:line="240" w:lineRule="auto"/>
        <w:rPr>
          <w:rFonts w:eastAsiaTheme="minorEastAsia" w:cs="Arial"/>
          <w:color w:val="00B050"/>
          <w:lang w:eastAsia="fr-FR"/>
        </w:rPr>
      </w:pPr>
      <w:r w:rsidRPr="00E24E6D">
        <w:rPr>
          <w:rFonts w:eastAsiaTheme="minorEastAsia" w:cs="Arial"/>
          <w:color w:val="00B050"/>
          <w:lang w:eastAsia="fr-FR"/>
        </w:rPr>
        <w:t>Le réflexe ne passe pas par le cerveau, mais uniquement par la moelle épinière, on parle alors de réflexe reptilien.</w:t>
      </w:r>
      <w:r w:rsidR="00E24E6D">
        <w:rPr>
          <w:rFonts w:eastAsiaTheme="minorEastAsia" w:cs="Times New Roman"/>
          <w:color w:val="00B050"/>
          <w:lang w:eastAsia="fr-FR"/>
        </w:rPr>
        <w:t xml:space="preserve">  </w:t>
      </w:r>
      <w:r w:rsidRPr="00E24E6D">
        <w:rPr>
          <w:rFonts w:eastAsiaTheme="minorEastAsia" w:cs="Arial"/>
          <w:color w:val="00B050"/>
          <w:lang w:eastAsia="fr-FR"/>
        </w:rPr>
        <w:t>Par exemple, lorsque qu'une personne pose la main sur une plaque chauffante, elle retire sa main bien avant que l'information n'arrive au cerveau. Le réflexe ne passe pas par le cerveau mais par la moelle épinière (stimuli).</w:t>
      </w:r>
    </w:p>
    <w:p w:rsidR="00E24E6D" w:rsidRDefault="00E24E6D" w:rsidP="00E24E6D">
      <w:pPr>
        <w:spacing w:after="0" w:line="240" w:lineRule="auto"/>
        <w:rPr>
          <w:rFonts w:eastAsiaTheme="minorEastAsia" w:cs="Arial"/>
          <w:color w:val="00B050"/>
          <w:lang w:eastAsia="fr-FR"/>
        </w:rPr>
      </w:pPr>
    </w:p>
    <w:p w:rsidR="00E24E6D" w:rsidRDefault="00E24E6D" w:rsidP="00E24E6D">
      <w:pPr>
        <w:spacing w:after="0" w:line="240" w:lineRule="auto"/>
        <w:rPr>
          <w:rFonts w:eastAsiaTheme="minorEastAsia" w:cs="Arial"/>
          <w:color w:val="00B050"/>
          <w:lang w:eastAsia="fr-FR"/>
        </w:rPr>
      </w:pPr>
    </w:p>
    <w:p w:rsidR="00E24E6D" w:rsidRPr="00E24E6D" w:rsidRDefault="00E24E6D" w:rsidP="00E24E6D">
      <w:pPr>
        <w:spacing w:after="0" w:line="240" w:lineRule="auto"/>
        <w:rPr>
          <w:rFonts w:eastAsiaTheme="minorEastAsia" w:cs="Times New Roman"/>
          <w:color w:val="00B050"/>
          <w:lang w:eastAsia="fr-FR"/>
        </w:rPr>
      </w:pP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b/>
          <w:bCs/>
          <w:i/>
          <w:iCs/>
          <w:color w:val="000000"/>
          <w:u w:val="single"/>
          <w:lang w:eastAsia="fr-FR"/>
        </w:rPr>
        <w:lastRenderedPageBreak/>
        <w:t>b) L'Automatisme</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Cette action est principalement utilisée dans le domaine industriel pour des tâches ne faisant pas appel à la volonté humaine.</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En ce qui nous concerne pour la conduite automobile, l’automatisme résulte d'un apprentissage basé sur des répétitions (connu).</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Nous pouvons donc définir l’automatisme comme un réflexe amélioré par la maîtrise de l’habitude. Cette phase d’apprentissage se fait sur du long terme car le cerveau doit assimiler des techniques en réponse à une situation précise. Ainsi, lors d’une situation connue, le cerveau répondra de façon automatisée, sans avoir à réfléchir.</w:t>
      </w:r>
    </w:p>
    <w:p w:rsidR="00D958A1" w:rsidRDefault="00D958A1" w:rsidP="00E24E6D">
      <w:pPr>
        <w:spacing w:after="0" w:line="240" w:lineRule="auto"/>
        <w:jc w:val="both"/>
        <w:rPr>
          <w:rFonts w:eastAsiaTheme="minorEastAsia" w:cs="Arial"/>
          <w:color w:val="000000"/>
          <w:lang w:eastAsia="fr-FR"/>
        </w:rPr>
      </w:pPr>
      <w:r w:rsidRPr="00D958A1">
        <w:rPr>
          <w:rFonts w:eastAsiaTheme="minorEastAsia" w:cs="Arial"/>
          <w:color w:val="000000"/>
          <w:lang w:eastAsia="fr-FR"/>
        </w:rPr>
        <w:t>Nous constatons donc que nous faisons appel à ces automatismes quotidiennement (ouvrir sa voiture, mettre sa ceinture, serrer et desserrer le frein à mains, etc.).</w:t>
      </w:r>
    </w:p>
    <w:p w:rsidR="00E24E6D" w:rsidRPr="00D958A1" w:rsidRDefault="00E24E6D" w:rsidP="00E24E6D">
      <w:pPr>
        <w:spacing w:after="0" w:line="240" w:lineRule="auto"/>
        <w:jc w:val="both"/>
        <w:rPr>
          <w:rFonts w:eastAsiaTheme="minorEastAsia" w:cs="Times New Roman"/>
          <w:lang w:eastAsia="fr-FR"/>
        </w:rPr>
      </w:pPr>
    </w:p>
    <w:p w:rsidR="00D958A1" w:rsidRPr="00D958A1" w:rsidRDefault="00D958A1" w:rsidP="00E24E6D">
      <w:pPr>
        <w:spacing w:after="0" w:line="240" w:lineRule="auto"/>
        <w:jc w:val="both"/>
        <w:textAlignment w:val="baseline"/>
        <w:rPr>
          <w:rFonts w:eastAsiaTheme="minorEastAsia" w:cs="Arial"/>
          <w:b/>
          <w:bCs/>
          <w:color w:val="FF0000"/>
          <w:lang w:eastAsia="fr-FR"/>
        </w:rPr>
      </w:pPr>
      <w:r w:rsidRPr="00D958A1">
        <w:rPr>
          <w:rFonts w:eastAsiaTheme="minorEastAsia" w:cs="Arial"/>
          <w:b/>
          <w:bCs/>
          <w:color w:val="FF0000"/>
          <w:u w:val="single"/>
          <w:lang w:eastAsia="fr-FR"/>
        </w:rPr>
        <w:t>III) Evaluer la distance parcourue pendant le temps de réaction</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La distance parcourue pendant le temps de réaction dépend de la vitesse du véhicule.</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b/>
          <w:bCs/>
          <w:i/>
          <w:iCs/>
          <w:color w:val="000000"/>
          <w:u w:val="single"/>
          <w:lang w:eastAsia="fr-FR"/>
        </w:rPr>
        <w:t>Calcul exact :</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Il faut dans un premier temps convertir les km/h en m/s.</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1km=1000m</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1h=3600s</w:t>
      </w:r>
    </w:p>
    <w:p w:rsidR="00D958A1" w:rsidRPr="00D958A1" w:rsidRDefault="00D958A1" w:rsidP="00E24E6D">
      <w:pPr>
        <w:spacing w:after="0"/>
        <w:rPr>
          <w:rFonts w:eastAsia="Times New Roman"/>
          <w:lang w:eastAsia="fr-FR"/>
        </w:rPr>
      </w:pP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 xml:space="preserve">Et ensuite faire le calcul. </w:t>
      </w:r>
    </w:p>
    <w:p w:rsidR="00D958A1" w:rsidRPr="00D958A1" w:rsidRDefault="00D958A1" w:rsidP="00E24E6D">
      <w:pPr>
        <w:spacing w:after="0"/>
        <w:rPr>
          <w:rFonts w:eastAsia="Times New Roman"/>
          <w:lang w:eastAsia="fr-FR"/>
        </w:rPr>
      </w:pP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u w:val="single"/>
          <w:lang w:eastAsia="fr-FR"/>
        </w:rPr>
        <w:t xml:space="preserve">Exemples </w:t>
      </w:r>
      <w:r w:rsidRPr="00D958A1">
        <w:rPr>
          <w:rFonts w:eastAsiaTheme="minorEastAsia" w:cs="Arial"/>
          <w:color w:val="000000"/>
          <w:lang w:eastAsia="fr-FR"/>
        </w:rPr>
        <w:t>:</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50km/h = 50x1000m/3600s = 50m/3.6s = 13.89 m/s</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90km/h = 90x1000m/3600s = 90m/3.6s = 25m/s</w:t>
      </w:r>
    </w:p>
    <w:p w:rsidR="00D958A1" w:rsidRPr="00D958A1" w:rsidRDefault="00D958A1" w:rsidP="00E24E6D">
      <w:pPr>
        <w:spacing w:after="0"/>
        <w:rPr>
          <w:rFonts w:eastAsia="Times New Roman"/>
          <w:lang w:eastAsia="fr-FR"/>
        </w:rPr>
      </w:pP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 xml:space="preserve">Mais pour faire plus simple et plus rapide, on peut utiliser la méthode suivante, qui reste cependant plus approximative. </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Je multiplie le chiffre des dizaines de km/h (vitesse à laquelle je roule) par 3.</w:t>
      </w:r>
    </w:p>
    <w:p w:rsidR="00D958A1" w:rsidRPr="00D958A1" w:rsidRDefault="00D958A1" w:rsidP="00E24E6D">
      <w:pPr>
        <w:numPr>
          <w:ilvl w:val="0"/>
          <w:numId w:val="6"/>
        </w:numPr>
        <w:spacing w:after="0" w:line="240" w:lineRule="auto"/>
        <w:ind w:left="360"/>
        <w:jc w:val="both"/>
        <w:textAlignment w:val="baseline"/>
        <w:rPr>
          <w:rFonts w:eastAsiaTheme="minorEastAsia" w:cs="Times New Roman"/>
          <w:color w:val="000000"/>
          <w:lang w:eastAsia="fr-FR"/>
        </w:rPr>
      </w:pPr>
      <w:r w:rsidRPr="00D958A1">
        <w:rPr>
          <w:rFonts w:eastAsiaTheme="minorEastAsia" w:cs="Arial"/>
          <w:color w:val="000000"/>
          <w:lang w:eastAsia="fr-FR"/>
        </w:rPr>
        <w:t>Je circule à 50 km/h, mon véhicule parcourt 5 x 3 = 15 mètres en 1 seconde.</w:t>
      </w:r>
    </w:p>
    <w:p w:rsidR="00D958A1" w:rsidRPr="00D958A1" w:rsidRDefault="00D958A1" w:rsidP="00E24E6D">
      <w:pPr>
        <w:numPr>
          <w:ilvl w:val="0"/>
          <w:numId w:val="6"/>
        </w:numPr>
        <w:spacing w:after="0" w:line="240" w:lineRule="auto"/>
        <w:ind w:left="360"/>
        <w:jc w:val="both"/>
        <w:textAlignment w:val="baseline"/>
        <w:rPr>
          <w:rFonts w:eastAsiaTheme="minorEastAsia" w:cs="Times New Roman"/>
          <w:color w:val="000000"/>
          <w:lang w:eastAsia="fr-FR"/>
        </w:rPr>
      </w:pPr>
      <w:r w:rsidRPr="00D958A1">
        <w:rPr>
          <w:rFonts w:eastAsiaTheme="minorEastAsia" w:cs="Arial"/>
          <w:color w:val="000000"/>
          <w:lang w:eastAsia="fr-FR"/>
        </w:rPr>
        <w:t>Je circule à 90 km/h, mon véhicule parcourt 9 x 3 = 27 mètres en 1 seconde.</w:t>
      </w:r>
    </w:p>
    <w:p w:rsidR="00D958A1" w:rsidRPr="00D958A1" w:rsidRDefault="00D958A1" w:rsidP="00E24E6D">
      <w:pPr>
        <w:numPr>
          <w:ilvl w:val="0"/>
          <w:numId w:val="6"/>
        </w:numPr>
        <w:spacing w:after="0" w:line="240" w:lineRule="auto"/>
        <w:ind w:left="360"/>
        <w:jc w:val="both"/>
        <w:textAlignment w:val="baseline"/>
        <w:rPr>
          <w:rFonts w:eastAsiaTheme="minorEastAsia" w:cs="Times New Roman"/>
          <w:color w:val="000000"/>
          <w:lang w:eastAsia="fr-FR"/>
        </w:rPr>
      </w:pPr>
      <w:r w:rsidRPr="00D958A1">
        <w:rPr>
          <w:rFonts w:eastAsiaTheme="minorEastAsia" w:cs="Arial"/>
          <w:color w:val="000000"/>
          <w:lang w:eastAsia="fr-FR"/>
        </w:rPr>
        <w:t>Je circule à 110 km/h, mon véhicule parcourt 11 x 3 = 33 mètres en 1 seconde.</w:t>
      </w:r>
    </w:p>
    <w:p w:rsidR="00D958A1" w:rsidRPr="00D958A1" w:rsidRDefault="00D958A1" w:rsidP="00E24E6D">
      <w:pPr>
        <w:numPr>
          <w:ilvl w:val="0"/>
          <w:numId w:val="6"/>
        </w:numPr>
        <w:spacing w:after="0" w:line="240" w:lineRule="auto"/>
        <w:ind w:left="360"/>
        <w:jc w:val="both"/>
        <w:textAlignment w:val="baseline"/>
        <w:rPr>
          <w:rFonts w:eastAsiaTheme="minorEastAsia" w:cs="Times New Roman"/>
          <w:color w:val="000000"/>
          <w:lang w:eastAsia="fr-FR"/>
        </w:rPr>
      </w:pPr>
      <w:r w:rsidRPr="00D958A1">
        <w:rPr>
          <w:rFonts w:eastAsiaTheme="minorEastAsia" w:cs="Arial"/>
          <w:color w:val="000000"/>
          <w:lang w:eastAsia="fr-FR"/>
        </w:rPr>
        <w:t>Je circule à 130 km/h, mon véhicule parcourt 13 x 3 = 39 mètres en 1 seconde.</w:t>
      </w:r>
    </w:p>
    <w:p w:rsidR="00D958A1" w:rsidRPr="00D958A1" w:rsidRDefault="00D958A1" w:rsidP="00E24E6D">
      <w:pPr>
        <w:spacing w:after="0"/>
        <w:rPr>
          <w:rFonts w:eastAsia="Times New Roman"/>
          <w:lang w:eastAsia="fr-FR"/>
        </w:rPr>
      </w:pPr>
    </w:p>
    <w:p w:rsidR="00D958A1" w:rsidRDefault="00D958A1" w:rsidP="00E24E6D">
      <w:pPr>
        <w:spacing w:after="0" w:line="240" w:lineRule="auto"/>
        <w:jc w:val="both"/>
        <w:rPr>
          <w:rFonts w:eastAsiaTheme="minorEastAsia" w:cs="Arial"/>
          <w:color w:val="000000"/>
          <w:lang w:eastAsia="fr-FR"/>
        </w:rPr>
      </w:pPr>
      <w:r w:rsidRPr="00D958A1">
        <w:rPr>
          <w:rFonts w:eastAsiaTheme="minorEastAsia" w:cs="Arial"/>
          <w:color w:val="000000"/>
          <w:lang w:eastAsia="fr-FR"/>
        </w:rPr>
        <w:t xml:space="preserve">Ce calcul permet de déterminer la distance que mon véhicule parcourt en 1 seconde, soit la distance parcourue pendant </w:t>
      </w:r>
      <w:r w:rsidRPr="00D958A1">
        <w:rPr>
          <w:rFonts w:eastAsiaTheme="minorEastAsia" w:cs="Arial"/>
          <w:color w:val="000000"/>
          <w:u w:val="single"/>
          <w:lang w:eastAsia="fr-FR"/>
        </w:rPr>
        <w:t>le temps de réaction simple</w:t>
      </w:r>
      <w:r w:rsidRPr="00D958A1">
        <w:rPr>
          <w:rFonts w:eastAsiaTheme="minorEastAsia" w:cs="Arial"/>
          <w:color w:val="000000"/>
          <w:lang w:eastAsia="fr-FR"/>
        </w:rPr>
        <w:t>.</w:t>
      </w:r>
    </w:p>
    <w:p w:rsidR="00E24E6D" w:rsidRPr="00D958A1" w:rsidRDefault="00E24E6D" w:rsidP="00E24E6D">
      <w:pPr>
        <w:spacing w:after="0" w:line="240" w:lineRule="auto"/>
        <w:jc w:val="both"/>
        <w:rPr>
          <w:rFonts w:eastAsiaTheme="minorEastAsia" w:cs="Times New Roman"/>
          <w:lang w:eastAsia="fr-FR"/>
        </w:rPr>
      </w:pPr>
    </w:p>
    <w:p w:rsidR="00BE2CFC" w:rsidRDefault="00BE2CFC" w:rsidP="00E24E6D">
      <w:pPr>
        <w:spacing w:after="0" w:line="240" w:lineRule="auto"/>
        <w:jc w:val="both"/>
        <w:textAlignment w:val="baseline"/>
        <w:rPr>
          <w:rFonts w:eastAsiaTheme="minorEastAsia" w:cs="Arial"/>
          <w:b/>
          <w:bCs/>
          <w:i/>
          <w:color w:val="FF0000"/>
          <w:u w:val="single"/>
          <w:lang w:eastAsia="fr-FR"/>
        </w:rPr>
      </w:pPr>
      <w:r>
        <w:rPr>
          <w:rFonts w:eastAsiaTheme="minorEastAsia" w:cs="Arial"/>
          <w:b/>
          <w:bCs/>
          <w:i/>
          <w:color w:val="FF0000"/>
          <w:u w:val="single"/>
          <w:lang w:eastAsia="fr-FR"/>
        </w:rPr>
        <w:t>IV) Les distance de sécurité</w:t>
      </w:r>
    </w:p>
    <w:p w:rsidR="00BE2CFC" w:rsidRPr="00BE2CFC" w:rsidRDefault="00BE2CFC" w:rsidP="00E24E6D">
      <w:pPr>
        <w:spacing w:after="0" w:line="240" w:lineRule="auto"/>
        <w:jc w:val="both"/>
        <w:textAlignment w:val="baseline"/>
        <w:rPr>
          <w:rFonts w:eastAsiaTheme="minorEastAsia" w:cs="Arial"/>
          <w:b/>
          <w:bCs/>
          <w:i/>
          <w:color w:val="FF0000"/>
          <w:u w:val="single"/>
          <w:lang w:eastAsia="fr-FR"/>
        </w:rPr>
      </w:pPr>
    </w:p>
    <w:p w:rsidR="00BE2CFC" w:rsidRPr="00E24E6D" w:rsidRDefault="00BE2CFC" w:rsidP="00E24E6D">
      <w:pPr>
        <w:spacing w:after="0" w:line="240" w:lineRule="auto"/>
        <w:rPr>
          <w:rFonts w:ascii="Calibri" w:eastAsiaTheme="minorEastAsia" w:hAnsi="Calibri" w:cs="Times New Roman"/>
          <w:b/>
          <w:i/>
          <w:color w:val="000000"/>
          <w:u w:val="single"/>
          <w:lang w:eastAsia="fr-FR"/>
        </w:rPr>
      </w:pPr>
      <w:r w:rsidRPr="00BE2CFC">
        <w:rPr>
          <w:rFonts w:ascii="Calibri" w:eastAsiaTheme="minorEastAsia" w:hAnsi="Calibri" w:cs="Times New Roman"/>
          <w:b/>
          <w:i/>
          <w:color w:val="000000"/>
          <w:u w:val="single"/>
          <w:lang w:eastAsia="fr-FR"/>
        </w:rPr>
        <w:t>a) Définition</w:t>
      </w:r>
    </w:p>
    <w:p w:rsidR="00BE2CFC" w:rsidRPr="00BE2CFC" w:rsidRDefault="00BE2CFC" w:rsidP="00E24E6D">
      <w:pPr>
        <w:spacing w:after="0" w:line="240" w:lineRule="auto"/>
        <w:rPr>
          <w:rFonts w:ascii="Times New Roman" w:eastAsiaTheme="minorEastAsia" w:hAnsi="Times New Roman" w:cs="Times New Roman"/>
          <w:color w:val="00B050"/>
          <w:lang w:eastAsia="fr-FR"/>
        </w:rPr>
      </w:pPr>
      <w:r w:rsidRPr="00BE2CFC">
        <w:rPr>
          <w:rFonts w:ascii="Calibri" w:eastAsiaTheme="minorEastAsia" w:hAnsi="Calibri" w:cs="Times New Roman"/>
          <w:color w:val="00B050"/>
          <w:lang w:eastAsia="fr-FR"/>
        </w:rPr>
        <w:t>C’est la distance minimale à conserver entre notre véhicule et celui que l’on suit à la même vitesse.</w:t>
      </w:r>
    </w:p>
    <w:p w:rsidR="00BE2CFC" w:rsidRPr="00BE2CFC" w:rsidRDefault="00BE2CFC" w:rsidP="00E24E6D">
      <w:pPr>
        <w:spacing w:after="0" w:line="240" w:lineRule="auto"/>
        <w:rPr>
          <w:rFonts w:ascii="Times New Roman" w:eastAsiaTheme="minorEastAsia" w:hAnsi="Times New Roman" w:cs="Times New Roman"/>
          <w:color w:val="00B050"/>
          <w:lang w:eastAsia="fr-FR"/>
        </w:rPr>
      </w:pPr>
      <w:r w:rsidRPr="00BE2CFC">
        <w:rPr>
          <w:rFonts w:ascii="Calibri" w:eastAsiaTheme="minorEastAsia" w:hAnsi="Calibri" w:cs="Times New Roman"/>
          <w:color w:val="00B050"/>
          <w:lang w:eastAsia="fr-FR"/>
        </w:rPr>
        <w:t>1 seconde correspond au temps moyen de réaction du conducteur et une seconde supplémentaire pour la sécurité.</w:t>
      </w:r>
    </w:p>
    <w:p w:rsidR="00BE2CFC" w:rsidRPr="00BE2CFC" w:rsidRDefault="00BE2CFC" w:rsidP="00E24E6D">
      <w:pPr>
        <w:spacing w:after="0" w:line="240" w:lineRule="auto"/>
        <w:rPr>
          <w:rFonts w:ascii="Times New Roman" w:eastAsiaTheme="minorEastAsia" w:hAnsi="Times New Roman" w:cs="Times New Roman"/>
          <w:color w:val="00B050"/>
          <w:lang w:eastAsia="fr-FR"/>
        </w:rPr>
      </w:pPr>
      <w:r w:rsidRPr="00BE2CFC">
        <w:rPr>
          <w:rFonts w:ascii="Calibri" w:eastAsiaTheme="minorEastAsia" w:hAnsi="Calibri" w:cs="Times New Roman"/>
          <w:color w:val="00B050"/>
          <w:lang w:eastAsia="fr-FR"/>
        </w:rPr>
        <w:t xml:space="preserve">Elle correspond à la distance parcourue par notre véhicule pendant un délai d’au </w:t>
      </w:r>
      <w:r w:rsidRPr="00BE2CFC">
        <w:rPr>
          <w:rFonts w:ascii="Calibri" w:eastAsiaTheme="minorEastAsia" w:hAnsi="Calibri" w:cs="Times New Roman"/>
          <w:b/>
          <w:bCs/>
          <w:color w:val="00B050"/>
          <w:lang w:eastAsia="fr-FR"/>
        </w:rPr>
        <w:t>moins 2 secondes</w:t>
      </w:r>
    </w:p>
    <w:p w:rsidR="00BE2CFC" w:rsidRPr="00BE2CFC" w:rsidRDefault="00BE2CFC" w:rsidP="00E24E6D">
      <w:pPr>
        <w:spacing w:after="0"/>
        <w:rPr>
          <w:rFonts w:eastAsia="Times New Roman"/>
          <w:lang w:eastAsia="fr-FR"/>
        </w:rPr>
      </w:pPr>
    </w:p>
    <w:tbl>
      <w:tblPr>
        <w:tblStyle w:val="Grilledutableau"/>
        <w:tblpPr w:leftFromText="141" w:rightFromText="141" w:vertAnchor="text" w:horzAnchor="margin" w:tblpXSpec="center" w:tblpY="2416"/>
        <w:tblW w:w="0" w:type="auto"/>
        <w:tblLook w:val="04A0" w:firstRow="1" w:lastRow="0" w:firstColumn="1" w:lastColumn="0" w:noHBand="0" w:noVBand="1"/>
      </w:tblPr>
      <w:tblGrid>
        <w:gridCol w:w="1832"/>
        <w:gridCol w:w="1145"/>
        <w:gridCol w:w="1418"/>
      </w:tblGrid>
      <w:tr w:rsidR="00E24E6D" w:rsidRPr="00BE2CFC" w:rsidTr="00E24E6D">
        <w:tc>
          <w:tcPr>
            <w:tcW w:w="1832" w:type="dxa"/>
          </w:tcPr>
          <w:p w:rsidR="00E24E6D" w:rsidRPr="00BE2CFC" w:rsidRDefault="00E24E6D" w:rsidP="00E24E6D">
            <w:r w:rsidRPr="00BE2CFC">
              <w:t>50 km/h</w:t>
            </w:r>
          </w:p>
        </w:tc>
        <w:tc>
          <w:tcPr>
            <w:tcW w:w="1145" w:type="dxa"/>
          </w:tcPr>
          <w:p w:rsidR="00E24E6D" w:rsidRPr="00BE2CFC" w:rsidRDefault="00E24E6D" w:rsidP="00E24E6D">
            <w:r>
              <w:t>30 m</w:t>
            </w:r>
          </w:p>
        </w:tc>
        <w:tc>
          <w:tcPr>
            <w:tcW w:w="1418" w:type="dxa"/>
          </w:tcPr>
          <w:p w:rsidR="00E24E6D" w:rsidRPr="00BE2CFC" w:rsidRDefault="00E24E6D" w:rsidP="00E24E6D">
            <w:r w:rsidRPr="00BE2CFC">
              <w:t>28 m</w:t>
            </w:r>
          </w:p>
        </w:tc>
      </w:tr>
      <w:tr w:rsidR="00E24E6D" w:rsidRPr="00BE2CFC" w:rsidTr="00E24E6D">
        <w:tc>
          <w:tcPr>
            <w:tcW w:w="1832" w:type="dxa"/>
          </w:tcPr>
          <w:p w:rsidR="00E24E6D" w:rsidRPr="00BE2CFC" w:rsidRDefault="00E24E6D" w:rsidP="00E24E6D">
            <w:r>
              <w:t>8</w:t>
            </w:r>
            <w:r w:rsidRPr="00BE2CFC">
              <w:t>0 km/h</w:t>
            </w:r>
          </w:p>
        </w:tc>
        <w:tc>
          <w:tcPr>
            <w:tcW w:w="1145" w:type="dxa"/>
          </w:tcPr>
          <w:p w:rsidR="00E24E6D" w:rsidRPr="00BE2CFC" w:rsidRDefault="00E24E6D" w:rsidP="00E24E6D">
            <w:r>
              <w:t>48 m</w:t>
            </w:r>
          </w:p>
        </w:tc>
        <w:tc>
          <w:tcPr>
            <w:tcW w:w="1418" w:type="dxa"/>
          </w:tcPr>
          <w:p w:rsidR="00E24E6D" w:rsidRPr="00BE2CFC" w:rsidRDefault="00E24E6D" w:rsidP="00E24E6D">
            <w:r>
              <w:t xml:space="preserve">45 </w:t>
            </w:r>
            <w:r w:rsidRPr="00BE2CFC">
              <w:t>m</w:t>
            </w:r>
          </w:p>
        </w:tc>
      </w:tr>
      <w:tr w:rsidR="00E24E6D" w:rsidRPr="00BE2CFC" w:rsidTr="00E24E6D">
        <w:tc>
          <w:tcPr>
            <w:tcW w:w="1832" w:type="dxa"/>
          </w:tcPr>
          <w:p w:rsidR="00E24E6D" w:rsidRPr="00BE2CFC" w:rsidRDefault="00E24E6D" w:rsidP="00E24E6D">
            <w:r w:rsidRPr="00BE2CFC">
              <w:t>110 km/h</w:t>
            </w:r>
          </w:p>
        </w:tc>
        <w:tc>
          <w:tcPr>
            <w:tcW w:w="1145" w:type="dxa"/>
          </w:tcPr>
          <w:p w:rsidR="00E24E6D" w:rsidRPr="00BE2CFC" w:rsidRDefault="00E24E6D" w:rsidP="00E24E6D">
            <w:r>
              <w:t>66 m</w:t>
            </w:r>
          </w:p>
        </w:tc>
        <w:tc>
          <w:tcPr>
            <w:tcW w:w="1418" w:type="dxa"/>
          </w:tcPr>
          <w:p w:rsidR="00E24E6D" w:rsidRPr="00BE2CFC" w:rsidRDefault="00E24E6D" w:rsidP="00E24E6D">
            <w:r w:rsidRPr="00BE2CFC">
              <w:t>62 m</w:t>
            </w:r>
          </w:p>
        </w:tc>
      </w:tr>
      <w:tr w:rsidR="00E24E6D" w:rsidRPr="00BE2CFC" w:rsidTr="00E24E6D">
        <w:tc>
          <w:tcPr>
            <w:tcW w:w="1832" w:type="dxa"/>
          </w:tcPr>
          <w:p w:rsidR="00E24E6D" w:rsidRPr="00BE2CFC" w:rsidRDefault="00E24E6D" w:rsidP="00E24E6D">
            <w:r w:rsidRPr="00BE2CFC">
              <w:t>130 km/h</w:t>
            </w:r>
          </w:p>
        </w:tc>
        <w:tc>
          <w:tcPr>
            <w:tcW w:w="1145" w:type="dxa"/>
          </w:tcPr>
          <w:p w:rsidR="00E24E6D" w:rsidRPr="00BE2CFC" w:rsidRDefault="00E24E6D" w:rsidP="00E24E6D">
            <w:r>
              <w:t xml:space="preserve">78m </w:t>
            </w:r>
          </w:p>
        </w:tc>
        <w:tc>
          <w:tcPr>
            <w:tcW w:w="1418" w:type="dxa"/>
          </w:tcPr>
          <w:p w:rsidR="00E24E6D" w:rsidRPr="00BE2CFC" w:rsidRDefault="00E24E6D" w:rsidP="00E24E6D">
            <w:r w:rsidRPr="00BE2CFC">
              <w:t>73 m</w:t>
            </w:r>
          </w:p>
        </w:tc>
      </w:tr>
    </w:tbl>
    <w:p w:rsidR="00BE2CFC" w:rsidRDefault="00E24E6D" w:rsidP="00E24E6D">
      <w:pPr>
        <w:spacing w:after="0"/>
        <w:rPr>
          <w:rFonts w:eastAsia="Times New Roman"/>
          <w:b/>
          <w:u w:val="single"/>
          <w:lang w:eastAsia="fr-FR"/>
        </w:rPr>
      </w:pPr>
      <w:r w:rsidRPr="00E24E6D">
        <w:rPr>
          <w:rFonts w:ascii="Calibri" w:eastAsia="Calibri" w:hAnsi="Calibri" w:cs="Times New Roman"/>
          <w:noProof/>
          <w:color w:val="000000"/>
          <w:sz w:val="18"/>
          <w:szCs w:val="20"/>
          <w:lang w:eastAsia="fr-FR"/>
        </w:rPr>
        <w:drawing>
          <wp:anchor distT="0" distB="0" distL="114300" distR="114300" simplePos="0" relativeHeight="251659264" behindDoc="0" locked="0" layoutInCell="1" allowOverlap="1" wp14:anchorId="57F91FEF" wp14:editId="0B4AF66F">
            <wp:simplePos x="0" y="0"/>
            <wp:positionH relativeFrom="column">
              <wp:posOffset>3724275</wp:posOffset>
            </wp:positionH>
            <wp:positionV relativeFrom="paragraph">
              <wp:posOffset>379730</wp:posOffset>
            </wp:positionV>
            <wp:extent cx="2200275" cy="923925"/>
            <wp:effectExtent l="0" t="0" r="9525" b="9525"/>
            <wp:wrapSquare wrapText="bothSides"/>
            <wp:docPr id="2" name="Image 2" descr="http://1.1.1.1/bmi/www.aps-prevention.com/wp-content/uploads/2011/10/distance-securite.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2200275" cy="9239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BE2CFC" w:rsidRPr="00BE2CFC">
        <w:rPr>
          <w:rFonts w:eastAsia="Times New Roman"/>
          <w:b/>
          <w:u w:val="single"/>
          <w:lang w:eastAsia="fr-FR"/>
        </w:rPr>
        <w:t>b) Calcul</w:t>
      </w:r>
      <w:r w:rsidR="00BE2CFC" w:rsidRPr="00BE2CFC">
        <w:rPr>
          <w:rFonts w:eastAsia="Times New Roman"/>
          <w:lang w:eastAsia="fr-FR"/>
        </w:rPr>
        <w:br/>
      </w:r>
      <w:r w:rsidR="00BE2CFC" w:rsidRPr="00BE2CFC">
        <w:rPr>
          <w:rFonts w:eastAsia="Times New Roman"/>
          <w:noProof/>
          <w:lang w:eastAsia="fr-FR"/>
        </w:rPr>
        <w:drawing>
          <wp:inline distT="0" distB="0" distL="0" distR="0" wp14:anchorId="34894060" wp14:editId="1077827D">
            <wp:extent cx="1828800" cy="1334770"/>
            <wp:effectExtent l="0" t="0" r="0" b="0"/>
            <wp:docPr id="1" name="Image 1" descr="https://lh4.googleusercontent.com/ZVim6UL8hag7HyL3viPxGWggk84pdgioa1M1LiHH4i5x9W7vaArPraYe4IghjlVHrC9-Hhq_sGtZIV6x7lGHodjPh3J4iRECkCDeEzURxLGqRXi8ZXRWCcR3kzdASZ9oXpoBQ6EExavl4IHs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https://lh4.googleusercontent.com/ZVim6UL8hag7HyL3viPxGWggk84pdgioa1M1LiHH4i5x9W7vaArPraYe4IghjlVHrC9-Hhq_sGtZIV6x7lGHodjPh3J4iRECkCDeEzURxLGqRXi8ZXRWCcR3kzdASZ9oXpoBQ6EExavl4IHsK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334770"/>
                    </a:xfrm>
                    <a:prstGeom prst="rect">
                      <a:avLst/>
                    </a:prstGeom>
                    <a:noFill/>
                    <a:ln>
                      <a:noFill/>
                    </a:ln>
                  </pic:spPr>
                </pic:pic>
              </a:graphicData>
            </a:graphic>
          </wp:inline>
        </w:drawing>
      </w:r>
    </w:p>
    <w:p w:rsidR="00E24E6D" w:rsidRDefault="00E24E6D" w:rsidP="00E24E6D">
      <w:pPr>
        <w:spacing w:after="0"/>
        <w:rPr>
          <w:rFonts w:eastAsiaTheme="minorEastAsia"/>
          <w:lang w:eastAsia="fr-FR"/>
        </w:rPr>
      </w:pPr>
    </w:p>
    <w:p w:rsidR="00E24E6D" w:rsidRPr="00BE2CFC" w:rsidRDefault="00E24E6D" w:rsidP="00E24E6D">
      <w:pPr>
        <w:spacing w:after="0"/>
        <w:rPr>
          <w:rFonts w:eastAsiaTheme="minorEastAsia"/>
          <w:lang w:eastAsia="fr-FR"/>
        </w:rPr>
      </w:pPr>
      <w:r>
        <w:rPr>
          <w:noProof/>
          <w:color w:val="000000"/>
          <w:sz w:val="18"/>
          <w:lang w:eastAsia="fr-FR"/>
        </w:rPr>
        <w:lastRenderedPageBreak/>
        <w:drawing>
          <wp:anchor distT="0" distB="0" distL="114300" distR="114300" simplePos="0" relativeHeight="251661312" behindDoc="0" locked="0" layoutInCell="1" allowOverlap="1" wp14:anchorId="439A0A3A" wp14:editId="07871C94">
            <wp:simplePos x="0" y="0"/>
            <wp:positionH relativeFrom="margin">
              <wp:align>right</wp:align>
            </wp:positionH>
            <wp:positionV relativeFrom="paragraph">
              <wp:posOffset>86360</wp:posOffset>
            </wp:positionV>
            <wp:extent cx="1257300" cy="897255"/>
            <wp:effectExtent l="0" t="0" r="0" b="0"/>
            <wp:wrapSquare wrapText="bothSides"/>
            <wp:docPr id="3" name="Image 1" descr="http://www.sftrf.fr/image/image_gallery?img_id=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ftrf.fr/image/image_gallery?img_id=344"/>
                    <pic:cNvPicPr>
                      <a:picLocks noChangeAspect="1" noChangeArrowheads="1"/>
                    </pic:cNvPicPr>
                  </pic:nvPicPr>
                  <pic:blipFill>
                    <a:blip r:embed="rId7" cstate="print"/>
                    <a:srcRect/>
                    <a:stretch>
                      <a:fillRect/>
                    </a:stretch>
                  </pic:blipFill>
                  <pic:spPr bwMode="auto">
                    <a:xfrm>
                      <a:off x="0" y="0"/>
                      <a:ext cx="1257300" cy="897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E2CFC" w:rsidRPr="00BE2CFC" w:rsidRDefault="00BE2CFC" w:rsidP="00E24E6D">
      <w:pPr>
        <w:spacing w:after="0"/>
        <w:rPr>
          <w:rFonts w:eastAsiaTheme="minorEastAsia"/>
          <w:b/>
          <w:i/>
          <w:u w:val="single"/>
          <w:lang w:eastAsia="fr-FR"/>
        </w:rPr>
      </w:pPr>
      <w:r w:rsidRPr="00BE2CFC">
        <w:rPr>
          <w:rFonts w:eastAsiaTheme="minorEastAsia"/>
          <w:b/>
          <w:i/>
          <w:u w:val="single"/>
          <w:lang w:eastAsia="fr-FR"/>
        </w:rPr>
        <w:t>c) Spécificités</w:t>
      </w:r>
    </w:p>
    <w:p w:rsidR="00E24E6D" w:rsidRPr="00E24E6D" w:rsidRDefault="00E24E6D" w:rsidP="00E24E6D">
      <w:pPr>
        <w:spacing w:after="200" w:line="276" w:lineRule="auto"/>
        <w:rPr>
          <w:rFonts w:ascii="Calibri" w:eastAsia="Calibri" w:hAnsi="Calibri" w:cs="Times New Roman"/>
          <w:color w:val="000000"/>
          <w:lang w:eastAsia="fr-FR"/>
        </w:rPr>
      </w:pPr>
      <w:r w:rsidRPr="00E24E6D">
        <w:rPr>
          <w:rFonts w:ascii="Calibri" w:eastAsia="Calibri" w:hAnsi="Calibri" w:cs="Times New Roman"/>
          <w:color w:val="000000"/>
          <w:lang w:eastAsia="fr-FR"/>
        </w:rPr>
        <w:t xml:space="preserve">Dans les tunnels, les distances de sécurités sont plus grandes aux vues des risques. </w:t>
      </w:r>
    </w:p>
    <w:p w:rsidR="00BE2CFC" w:rsidRPr="00E24E6D" w:rsidRDefault="00E24E6D" w:rsidP="00E24E6D">
      <w:pPr>
        <w:spacing w:after="200" w:line="276" w:lineRule="auto"/>
        <w:rPr>
          <w:rFonts w:ascii="Calibri" w:eastAsia="Calibri" w:hAnsi="Calibri" w:cs="Times New Roman"/>
        </w:rPr>
      </w:pPr>
      <w:r w:rsidRPr="00E24E6D">
        <w:rPr>
          <w:rFonts w:ascii="Calibri" w:eastAsia="Calibri" w:hAnsi="Calibri" w:cs="Times New Roman"/>
          <w:color w:val="000000"/>
          <w:lang w:eastAsia="fr-FR"/>
        </w:rPr>
        <w:t>Il existe aussi des panneaux ou des plots bleus qui m’obligent à respecter une distance de sécurité entre les véhicules (même à l’arrêt)</w:t>
      </w:r>
    </w:p>
    <w:p w:rsidR="00E24E6D" w:rsidRDefault="00E24E6D" w:rsidP="00E24E6D">
      <w:pPr>
        <w:spacing w:after="0" w:line="240" w:lineRule="auto"/>
        <w:jc w:val="both"/>
        <w:textAlignment w:val="baseline"/>
        <w:rPr>
          <w:rFonts w:eastAsiaTheme="minorEastAsia" w:cs="Arial"/>
          <w:b/>
          <w:bCs/>
          <w:i/>
          <w:color w:val="FF0000"/>
          <w:u w:val="single"/>
          <w:lang w:eastAsia="fr-FR"/>
        </w:rPr>
      </w:pPr>
    </w:p>
    <w:p w:rsidR="00D958A1" w:rsidRPr="00D958A1" w:rsidRDefault="00D958A1" w:rsidP="00E24E6D">
      <w:pPr>
        <w:spacing w:after="0" w:line="240" w:lineRule="auto"/>
        <w:jc w:val="both"/>
        <w:textAlignment w:val="baseline"/>
        <w:rPr>
          <w:rFonts w:eastAsiaTheme="minorEastAsia" w:cs="Arial"/>
          <w:b/>
          <w:bCs/>
          <w:i/>
          <w:color w:val="FF0000"/>
          <w:u w:val="single"/>
          <w:lang w:eastAsia="fr-FR"/>
        </w:rPr>
      </w:pPr>
      <w:r w:rsidRPr="00D958A1">
        <w:rPr>
          <w:rFonts w:eastAsiaTheme="minorEastAsia" w:cs="Arial"/>
          <w:b/>
          <w:bCs/>
          <w:i/>
          <w:color w:val="FF0000"/>
          <w:u w:val="single"/>
          <w:lang w:eastAsia="fr-FR"/>
        </w:rPr>
        <w:t>V) Les facteurs influent</w:t>
      </w:r>
    </w:p>
    <w:p w:rsidR="00D958A1" w:rsidRPr="00D958A1" w:rsidRDefault="00D958A1" w:rsidP="00E24E6D">
      <w:pPr>
        <w:spacing w:after="0" w:line="240" w:lineRule="auto"/>
        <w:jc w:val="both"/>
        <w:rPr>
          <w:rFonts w:eastAsiaTheme="minorEastAsia" w:cs="Times New Roman"/>
          <w:lang w:eastAsia="fr-FR"/>
        </w:rPr>
      </w:pPr>
    </w:p>
    <w:p w:rsidR="00D958A1" w:rsidRPr="00D958A1" w:rsidRDefault="00D958A1" w:rsidP="00E24E6D">
      <w:pPr>
        <w:spacing w:after="0" w:line="240" w:lineRule="auto"/>
        <w:jc w:val="both"/>
        <w:rPr>
          <w:rFonts w:eastAsiaTheme="minorEastAsia" w:cs="Arial"/>
          <w:b/>
          <w:bCs/>
          <w:i/>
          <w:color w:val="000000"/>
          <w:u w:val="single"/>
          <w:lang w:eastAsia="fr-FR"/>
        </w:rPr>
      </w:pPr>
      <w:r w:rsidRPr="00D958A1">
        <w:rPr>
          <w:rFonts w:eastAsiaTheme="minorEastAsia" w:cs="Arial"/>
          <w:b/>
          <w:bCs/>
          <w:i/>
          <w:color w:val="000000"/>
          <w:u w:val="single"/>
          <w:lang w:eastAsia="fr-FR"/>
        </w:rPr>
        <w:t>a) Etats physique et physiologique</w:t>
      </w:r>
    </w:p>
    <w:p w:rsidR="00D958A1" w:rsidRPr="00D958A1" w:rsidRDefault="00D958A1" w:rsidP="00E24E6D">
      <w:pPr>
        <w:spacing w:after="0" w:line="240" w:lineRule="auto"/>
        <w:jc w:val="both"/>
        <w:rPr>
          <w:rFonts w:eastAsiaTheme="minorEastAsia" w:cs="Times New Roman"/>
          <w:lang w:eastAsia="fr-FR"/>
        </w:rPr>
      </w:pPr>
    </w:p>
    <w:p w:rsidR="00D958A1" w:rsidRPr="00D958A1" w:rsidRDefault="00D958A1" w:rsidP="00E24E6D">
      <w:pPr>
        <w:numPr>
          <w:ilvl w:val="0"/>
          <w:numId w:val="7"/>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Etat de santé</w:t>
      </w:r>
    </w:p>
    <w:p w:rsidR="00D958A1" w:rsidRPr="00D958A1" w:rsidRDefault="00D958A1" w:rsidP="00E24E6D">
      <w:pPr>
        <w:numPr>
          <w:ilvl w:val="0"/>
          <w:numId w:val="7"/>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Age</w:t>
      </w:r>
    </w:p>
    <w:p w:rsidR="00D958A1" w:rsidRPr="00D958A1" w:rsidRDefault="00D958A1" w:rsidP="00E24E6D">
      <w:pPr>
        <w:numPr>
          <w:ilvl w:val="0"/>
          <w:numId w:val="7"/>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Vision</w:t>
      </w:r>
    </w:p>
    <w:p w:rsidR="00D958A1" w:rsidRPr="00D958A1" w:rsidRDefault="00D958A1" w:rsidP="00E24E6D">
      <w:pPr>
        <w:numPr>
          <w:ilvl w:val="0"/>
          <w:numId w:val="7"/>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Fatigue</w:t>
      </w:r>
    </w:p>
    <w:p w:rsidR="00D958A1" w:rsidRPr="00D958A1" w:rsidRDefault="00D958A1" w:rsidP="00E24E6D">
      <w:pPr>
        <w:numPr>
          <w:ilvl w:val="0"/>
          <w:numId w:val="7"/>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Drogues</w:t>
      </w:r>
    </w:p>
    <w:p w:rsidR="00D958A1" w:rsidRPr="00D958A1" w:rsidRDefault="00D958A1" w:rsidP="00E24E6D">
      <w:pPr>
        <w:numPr>
          <w:ilvl w:val="0"/>
          <w:numId w:val="7"/>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Médicaments</w:t>
      </w:r>
    </w:p>
    <w:p w:rsidR="00D958A1" w:rsidRPr="00D958A1" w:rsidRDefault="00D958A1" w:rsidP="00E24E6D">
      <w:pPr>
        <w:spacing w:after="0"/>
        <w:rPr>
          <w:rFonts w:eastAsia="Times New Roman" w:cs="Times New Roman"/>
          <w:lang w:eastAsia="fr-FR"/>
        </w:rPr>
      </w:pPr>
    </w:p>
    <w:p w:rsidR="00D958A1" w:rsidRPr="00D958A1" w:rsidRDefault="00D958A1" w:rsidP="00E24E6D">
      <w:pPr>
        <w:spacing w:after="0" w:line="240" w:lineRule="auto"/>
        <w:jc w:val="both"/>
        <w:rPr>
          <w:rFonts w:eastAsiaTheme="minorEastAsia" w:cs="Arial"/>
          <w:b/>
          <w:bCs/>
          <w:i/>
          <w:color w:val="000000"/>
          <w:u w:val="single"/>
          <w:lang w:eastAsia="fr-FR"/>
        </w:rPr>
      </w:pPr>
      <w:r w:rsidRPr="00D958A1">
        <w:rPr>
          <w:rFonts w:eastAsiaTheme="minorEastAsia" w:cs="Arial"/>
          <w:b/>
          <w:bCs/>
          <w:i/>
          <w:color w:val="000000"/>
          <w:u w:val="single"/>
          <w:lang w:eastAsia="fr-FR"/>
        </w:rPr>
        <w:t>b) Etat psychologique</w:t>
      </w:r>
    </w:p>
    <w:p w:rsidR="00D958A1" w:rsidRPr="00D958A1" w:rsidRDefault="00D958A1" w:rsidP="00E24E6D">
      <w:pPr>
        <w:spacing w:after="0" w:line="240" w:lineRule="auto"/>
        <w:jc w:val="both"/>
        <w:rPr>
          <w:rFonts w:eastAsiaTheme="minorEastAsia" w:cs="Times New Roman"/>
          <w:i/>
          <w:u w:val="single"/>
          <w:lang w:eastAsia="fr-FR"/>
        </w:rPr>
      </w:pPr>
    </w:p>
    <w:p w:rsidR="00D958A1" w:rsidRPr="00D958A1" w:rsidRDefault="00D958A1" w:rsidP="00E24E6D">
      <w:pPr>
        <w:numPr>
          <w:ilvl w:val="0"/>
          <w:numId w:val="8"/>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Soucis</w:t>
      </w:r>
    </w:p>
    <w:p w:rsidR="00D958A1" w:rsidRPr="00D958A1" w:rsidRDefault="00D958A1" w:rsidP="00E24E6D">
      <w:pPr>
        <w:numPr>
          <w:ilvl w:val="0"/>
          <w:numId w:val="8"/>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Colère</w:t>
      </w:r>
    </w:p>
    <w:p w:rsidR="00D958A1" w:rsidRPr="00D958A1" w:rsidRDefault="00D958A1" w:rsidP="00E24E6D">
      <w:pPr>
        <w:numPr>
          <w:ilvl w:val="0"/>
          <w:numId w:val="8"/>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Stress</w:t>
      </w:r>
    </w:p>
    <w:p w:rsidR="00D958A1" w:rsidRPr="00D958A1" w:rsidRDefault="00D958A1" w:rsidP="00E24E6D">
      <w:pPr>
        <w:numPr>
          <w:ilvl w:val="0"/>
          <w:numId w:val="8"/>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Etat dépressif</w:t>
      </w:r>
    </w:p>
    <w:p w:rsidR="00D958A1" w:rsidRPr="00D958A1" w:rsidRDefault="00D958A1" w:rsidP="00E24E6D">
      <w:pPr>
        <w:spacing w:after="0"/>
        <w:rPr>
          <w:rFonts w:eastAsia="Times New Roman" w:cs="Times New Roman"/>
          <w:lang w:eastAsia="fr-FR"/>
        </w:rPr>
      </w:pPr>
    </w:p>
    <w:p w:rsidR="00D958A1" w:rsidRPr="00D958A1" w:rsidRDefault="00D958A1" w:rsidP="00E24E6D">
      <w:pPr>
        <w:spacing w:after="0" w:line="240" w:lineRule="auto"/>
        <w:jc w:val="both"/>
        <w:rPr>
          <w:rFonts w:eastAsiaTheme="minorEastAsia" w:cs="Arial"/>
          <w:b/>
          <w:bCs/>
          <w:color w:val="000000"/>
          <w:lang w:eastAsia="fr-FR"/>
        </w:rPr>
      </w:pPr>
      <w:r w:rsidRPr="00D958A1">
        <w:rPr>
          <w:rFonts w:eastAsiaTheme="minorEastAsia" w:cs="Arial"/>
          <w:b/>
          <w:bCs/>
          <w:i/>
          <w:color w:val="000000"/>
          <w:u w:val="single"/>
          <w:lang w:eastAsia="fr-FR"/>
        </w:rPr>
        <w:t>c) Capacités</w:t>
      </w:r>
    </w:p>
    <w:p w:rsidR="00D958A1" w:rsidRPr="00D958A1" w:rsidRDefault="00D958A1" w:rsidP="00E24E6D">
      <w:pPr>
        <w:spacing w:after="0" w:line="240" w:lineRule="auto"/>
        <w:jc w:val="both"/>
        <w:rPr>
          <w:rFonts w:eastAsiaTheme="minorEastAsia" w:cs="Times New Roman"/>
          <w:lang w:eastAsia="fr-FR"/>
        </w:rPr>
      </w:pPr>
    </w:p>
    <w:p w:rsidR="00D958A1" w:rsidRPr="00D958A1" w:rsidRDefault="00D958A1" w:rsidP="00E24E6D">
      <w:pPr>
        <w:numPr>
          <w:ilvl w:val="0"/>
          <w:numId w:val="9"/>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Capacités physiques</w:t>
      </w:r>
    </w:p>
    <w:p w:rsidR="00D958A1" w:rsidRPr="00D958A1" w:rsidRDefault="00D958A1" w:rsidP="00E24E6D">
      <w:pPr>
        <w:numPr>
          <w:ilvl w:val="0"/>
          <w:numId w:val="9"/>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Habilité sensori-motrice</w:t>
      </w:r>
    </w:p>
    <w:p w:rsidR="00D958A1" w:rsidRPr="00D958A1" w:rsidRDefault="00D958A1" w:rsidP="00E24E6D">
      <w:pPr>
        <w:numPr>
          <w:ilvl w:val="0"/>
          <w:numId w:val="9"/>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Capacité de raisonnement</w:t>
      </w:r>
    </w:p>
    <w:p w:rsidR="00D958A1" w:rsidRPr="00D958A1" w:rsidRDefault="00D958A1" w:rsidP="00E24E6D">
      <w:pPr>
        <w:numPr>
          <w:ilvl w:val="0"/>
          <w:numId w:val="9"/>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Connaissances et compétences</w:t>
      </w:r>
    </w:p>
    <w:p w:rsidR="00D958A1" w:rsidRPr="00D958A1" w:rsidRDefault="00D958A1" w:rsidP="00E24E6D">
      <w:pPr>
        <w:numPr>
          <w:ilvl w:val="0"/>
          <w:numId w:val="9"/>
        </w:numPr>
        <w:spacing w:after="0" w:line="240" w:lineRule="auto"/>
        <w:jc w:val="both"/>
        <w:textAlignment w:val="baseline"/>
        <w:rPr>
          <w:rFonts w:eastAsiaTheme="minorEastAsia" w:cs="Arial"/>
          <w:color w:val="17365D"/>
          <w:lang w:eastAsia="fr-FR"/>
        </w:rPr>
      </w:pPr>
      <w:r w:rsidRPr="00D958A1">
        <w:rPr>
          <w:rFonts w:eastAsiaTheme="minorEastAsia" w:cs="Arial"/>
          <w:color w:val="000000"/>
          <w:lang w:eastAsia="fr-FR"/>
        </w:rPr>
        <w:t>Inattention</w:t>
      </w:r>
    </w:p>
    <w:p w:rsidR="00D958A1" w:rsidRPr="00D958A1" w:rsidRDefault="00D958A1" w:rsidP="00E24E6D">
      <w:pPr>
        <w:spacing w:after="0"/>
        <w:rPr>
          <w:rFonts w:eastAsia="Times New Roman" w:cs="Times New Roman"/>
          <w:lang w:eastAsia="fr-FR"/>
        </w:rPr>
      </w:pPr>
    </w:p>
    <w:p w:rsidR="00D958A1" w:rsidRPr="00D958A1" w:rsidRDefault="00D958A1" w:rsidP="00E24E6D">
      <w:pPr>
        <w:spacing w:after="0" w:line="240" w:lineRule="auto"/>
        <w:rPr>
          <w:rFonts w:eastAsiaTheme="minorEastAsia" w:cs="Times New Roman"/>
          <w:lang w:eastAsia="fr-FR"/>
        </w:rPr>
      </w:pPr>
      <w:r w:rsidRPr="00D958A1">
        <w:rPr>
          <w:rFonts w:eastAsiaTheme="minorEastAsia" w:cs="Arial"/>
          <w:color w:val="000000"/>
          <w:u w:val="single"/>
          <w:lang w:eastAsia="fr-FR"/>
        </w:rPr>
        <w:t>Cependant, on peut optimiser son temps de réaction en faisant en sorte :</w:t>
      </w:r>
      <w:r w:rsidRPr="00D958A1">
        <w:rPr>
          <w:rFonts w:eastAsiaTheme="minorEastAsia" w:cs="Arial"/>
          <w:color w:val="000000"/>
          <w:u w:val="single"/>
          <w:lang w:eastAsia="fr-FR"/>
        </w:rPr>
        <w:br/>
      </w:r>
      <w:r w:rsidRPr="00D958A1">
        <w:rPr>
          <w:rFonts w:eastAsiaTheme="minorEastAsia" w:cs="Arial"/>
          <w:color w:val="000000"/>
          <w:u w:val="single"/>
          <w:lang w:eastAsia="fr-FR"/>
        </w:rPr>
        <w:br/>
      </w:r>
      <w:r w:rsidRPr="00D958A1">
        <w:rPr>
          <w:rFonts w:eastAsiaTheme="minorEastAsia" w:cs="Arial"/>
          <w:color w:val="000000"/>
          <w:lang w:eastAsia="fr-FR"/>
        </w:rPr>
        <w:t>De bien s'installer, pour cela ;</w:t>
      </w:r>
    </w:p>
    <w:p w:rsidR="00D958A1" w:rsidRPr="00D958A1" w:rsidRDefault="00D958A1" w:rsidP="00E24E6D">
      <w:pPr>
        <w:numPr>
          <w:ilvl w:val="0"/>
          <w:numId w:val="10"/>
        </w:numPr>
        <w:spacing w:after="0" w:line="240" w:lineRule="auto"/>
        <w:textAlignment w:val="baseline"/>
        <w:rPr>
          <w:rFonts w:eastAsiaTheme="minorEastAsia" w:cs="Times New Roman"/>
          <w:color w:val="000000"/>
          <w:lang w:eastAsia="fr-FR"/>
        </w:rPr>
      </w:pPr>
      <w:r w:rsidRPr="00D958A1">
        <w:rPr>
          <w:rFonts w:eastAsiaTheme="minorEastAsia" w:cs="Arial"/>
          <w:color w:val="000000"/>
          <w:lang w:eastAsia="fr-FR"/>
        </w:rPr>
        <w:t>Positionner son poste de conduite à sa morphologie</w:t>
      </w:r>
    </w:p>
    <w:p w:rsidR="00D958A1" w:rsidRPr="00D958A1" w:rsidRDefault="00D958A1" w:rsidP="00E24E6D">
      <w:pPr>
        <w:numPr>
          <w:ilvl w:val="0"/>
          <w:numId w:val="10"/>
        </w:numPr>
        <w:spacing w:after="0" w:line="240" w:lineRule="auto"/>
        <w:jc w:val="both"/>
        <w:textAlignment w:val="baseline"/>
        <w:rPr>
          <w:rFonts w:eastAsiaTheme="minorEastAsia" w:cs="Times New Roman"/>
          <w:color w:val="000000"/>
          <w:lang w:eastAsia="fr-FR"/>
        </w:rPr>
      </w:pPr>
      <w:r w:rsidRPr="00D958A1">
        <w:rPr>
          <w:rFonts w:eastAsiaTheme="minorEastAsia" w:cs="Arial"/>
          <w:color w:val="000000"/>
          <w:lang w:eastAsia="fr-FR"/>
        </w:rPr>
        <w:t xml:space="preserve">Régler son siège, le dossier et la hauteur afin de bien voir et de voir loin, et à la bonne distance du volant et des pédales pour limiter </w:t>
      </w:r>
      <w:hyperlink r:id="rId8" w:history="1">
        <w:r w:rsidRPr="00D958A1">
          <w:rPr>
            <w:rFonts w:eastAsiaTheme="minorEastAsia" w:cs="Arial"/>
            <w:color w:val="000000"/>
            <w:u w:val="single"/>
            <w:lang w:eastAsia="fr-FR"/>
          </w:rPr>
          <w:t>la fatigue</w:t>
        </w:r>
      </w:hyperlink>
      <w:r w:rsidRPr="00D958A1">
        <w:rPr>
          <w:rFonts w:eastAsiaTheme="minorEastAsia" w:cs="Arial"/>
          <w:color w:val="000000"/>
          <w:lang w:eastAsia="fr-FR"/>
        </w:rPr>
        <w:t>.</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D’anticiper en faisant en sorte de :</w:t>
      </w:r>
    </w:p>
    <w:p w:rsidR="00D958A1" w:rsidRPr="00D958A1" w:rsidRDefault="00D958A1" w:rsidP="00E24E6D">
      <w:pPr>
        <w:numPr>
          <w:ilvl w:val="0"/>
          <w:numId w:val="11"/>
        </w:numPr>
        <w:spacing w:after="0" w:line="240" w:lineRule="auto"/>
        <w:jc w:val="both"/>
        <w:textAlignment w:val="baseline"/>
        <w:rPr>
          <w:rFonts w:eastAsiaTheme="minorEastAsia" w:cs="Times New Roman"/>
          <w:color w:val="000000"/>
          <w:lang w:eastAsia="fr-FR"/>
        </w:rPr>
      </w:pPr>
      <w:r w:rsidRPr="00D958A1">
        <w:rPr>
          <w:rFonts w:eastAsiaTheme="minorEastAsia" w:cs="Arial"/>
          <w:color w:val="000000"/>
          <w:lang w:eastAsia="fr-FR"/>
        </w:rPr>
        <w:t xml:space="preserve">Se tenir prêt à freiner à l'approche d'une situation, même si la réglementation nous donne la priorité (exemple : une intersection) </w:t>
      </w:r>
    </w:p>
    <w:p w:rsidR="00D958A1" w:rsidRPr="00D958A1" w:rsidRDefault="00D958A1" w:rsidP="00E24E6D">
      <w:pPr>
        <w:numPr>
          <w:ilvl w:val="0"/>
          <w:numId w:val="11"/>
        </w:numPr>
        <w:spacing w:after="0" w:line="240" w:lineRule="auto"/>
        <w:jc w:val="both"/>
        <w:textAlignment w:val="baseline"/>
        <w:rPr>
          <w:rFonts w:eastAsiaTheme="minorEastAsia" w:cs="Times New Roman"/>
          <w:color w:val="000000"/>
          <w:lang w:eastAsia="fr-FR"/>
        </w:rPr>
      </w:pPr>
      <w:r w:rsidRPr="00D958A1">
        <w:rPr>
          <w:rFonts w:eastAsiaTheme="minorEastAsia" w:cs="Arial"/>
          <w:color w:val="000000"/>
          <w:lang w:eastAsia="fr-FR"/>
        </w:rPr>
        <w:t>Ralentir sa vitesse dans une zone à faible visibilité.</w:t>
      </w:r>
    </w:p>
    <w:p w:rsidR="00D958A1" w:rsidRPr="00D958A1" w:rsidRDefault="00D958A1" w:rsidP="00E24E6D">
      <w:pPr>
        <w:spacing w:after="0" w:line="240" w:lineRule="auto"/>
        <w:jc w:val="both"/>
        <w:rPr>
          <w:rFonts w:eastAsiaTheme="minorEastAsia" w:cs="Times New Roman"/>
          <w:lang w:eastAsia="fr-FR"/>
        </w:rPr>
      </w:pPr>
      <w:r w:rsidRPr="00D958A1">
        <w:rPr>
          <w:rFonts w:eastAsiaTheme="minorEastAsia" w:cs="Arial"/>
          <w:color w:val="000000"/>
          <w:lang w:eastAsia="fr-FR"/>
        </w:rPr>
        <w:t>D’adapter sa conduite, en :</w:t>
      </w:r>
    </w:p>
    <w:p w:rsidR="00D958A1" w:rsidRPr="00D958A1" w:rsidRDefault="00D958A1" w:rsidP="00E24E6D">
      <w:pPr>
        <w:numPr>
          <w:ilvl w:val="0"/>
          <w:numId w:val="12"/>
        </w:numPr>
        <w:spacing w:after="0" w:line="240" w:lineRule="auto"/>
        <w:jc w:val="both"/>
        <w:textAlignment w:val="baseline"/>
        <w:rPr>
          <w:rFonts w:eastAsiaTheme="minorEastAsia" w:cs="Times New Roman"/>
          <w:color w:val="000000"/>
          <w:lang w:eastAsia="fr-FR"/>
        </w:rPr>
      </w:pPr>
      <w:r w:rsidRPr="00D958A1">
        <w:rPr>
          <w:rFonts w:eastAsiaTheme="minorEastAsia" w:cs="Arial"/>
          <w:color w:val="000000"/>
          <w:lang w:eastAsia="fr-FR"/>
        </w:rPr>
        <w:t>Tenant compte des facteurs influents décrits ci-dessus.</w:t>
      </w:r>
    </w:p>
    <w:p w:rsidR="00D958A1" w:rsidRPr="0028468B" w:rsidRDefault="00D958A1" w:rsidP="00E24E6D">
      <w:pPr>
        <w:numPr>
          <w:ilvl w:val="0"/>
          <w:numId w:val="12"/>
        </w:numPr>
        <w:spacing w:after="0" w:line="240" w:lineRule="auto"/>
        <w:jc w:val="both"/>
        <w:textAlignment w:val="baseline"/>
        <w:rPr>
          <w:rFonts w:eastAsiaTheme="minorEastAsia" w:cs="Times New Roman"/>
          <w:color w:val="000000"/>
          <w:lang w:eastAsia="fr-FR"/>
        </w:rPr>
      </w:pPr>
      <w:r w:rsidRPr="00D958A1">
        <w:rPr>
          <w:rFonts w:eastAsiaTheme="minorEastAsia" w:cs="Arial"/>
          <w:color w:val="000000"/>
          <w:lang w:eastAsia="fr-FR"/>
        </w:rPr>
        <w:t xml:space="preserve">Adoptant un comportement sûr et responsable. </w:t>
      </w:r>
      <w:bookmarkStart w:id="0" w:name="_GoBack"/>
      <w:bookmarkEnd w:id="0"/>
    </w:p>
    <w:sectPr w:rsidR="00D958A1" w:rsidRPr="0028468B" w:rsidSect="00D958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1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249E2"/>
    <w:multiLevelType w:val="hybridMultilevel"/>
    <w:tmpl w:val="743A6D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1783A"/>
    <w:multiLevelType w:val="multilevel"/>
    <w:tmpl w:val="A45CD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B602E"/>
    <w:multiLevelType w:val="multilevel"/>
    <w:tmpl w:val="0F64B5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26298"/>
    <w:multiLevelType w:val="multilevel"/>
    <w:tmpl w:val="FCE2F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D21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07E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7610C"/>
    <w:multiLevelType w:val="multilevel"/>
    <w:tmpl w:val="08AAC5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C6CDC"/>
    <w:multiLevelType w:val="multilevel"/>
    <w:tmpl w:val="019E8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019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0754E8"/>
    <w:multiLevelType w:val="multilevel"/>
    <w:tmpl w:val="A9769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D260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CC77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9"/>
  </w:num>
  <w:num w:numId="4">
    <w:abstractNumId w:val="0"/>
  </w:num>
  <w:num w:numId="5">
    <w:abstractNumId w:val="6"/>
  </w:num>
  <w:num w:numId="6">
    <w:abstractNumId w:val="12"/>
  </w:num>
  <w:num w:numId="7">
    <w:abstractNumId w:val="8"/>
  </w:num>
  <w:num w:numId="8">
    <w:abstractNumId w:val="10"/>
  </w:num>
  <w:num w:numId="9">
    <w:abstractNumId w:val="3"/>
  </w:num>
  <w:num w:numId="10">
    <w:abstractNumId w:val="2"/>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84"/>
    <w:rsid w:val="0028468B"/>
    <w:rsid w:val="007E2C8C"/>
    <w:rsid w:val="00BE2CFC"/>
    <w:rsid w:val="00D32F84"/>
    <w:rsid w:val="00D958A1"/>
    <w:rsid w:val="00E24E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2C8F"/>
  <w15:chartTrackingRefBased/>
  <w15:docId w15:val="{17F02FA9-77AE-4038-BA1A-2FACBEA7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E2CFC"/>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2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ser.fr/fatigue.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1005</Words>
  <Characters>5531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3</cp:revision>
  <dcterms:created xsi:type="dcterms:W3CDTF">2018-07-26T17:11:00Z</dcterms:created>
  <dcterms:modified xsi:type="dcterms:W3CDTF">2019-02-21T10:42:00Z</dcterms:modified>
</cp:coreProperties>
</file>