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B19B9" w14:textId="617D4717" w:rsidR="00B22E5B" w:rsidRPr="00085F3C" w:rsidRDefault="00643A0A" w:rsidP="00085F3C">
      <w:pPr>
        <w:spacing w:after="0" w:line="276"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24</w:t>
      </w:r>
      <w:r w:rsidR="00085F3C" w:rsidRPr="00085F3C">
        <w:rPr>
          <w:rFonts w:ascii="Times New Roman" w:hAnsi="Times New Roman" w:cs="Times New Roman"/>
          <w:b/>
          <w:bCs/>
          <w:color w:val="FF0000"/>
          <w:sz w:val="24"/>
          <w:szCs w:val="24"/>
        </w:rPr>
        <w:t xml:space="preserve">. </w:t>
      </w:r>
      <w:r w:rsidR="00085F3C" w:rsidRPr="00085F3C">
        <w:rPr>
          <w:rFonts w:ascii="Times New Roman" w:hAnsi="Times New Roman" w:cs="Times New Roman"/>
          <w:b/>
          <w:bCs/>
          <w:color w:val="FF0000"/>
          <w:sz w:val="24"/>
          <w:szCs w:val="24"/>
          <w:u w:val="single"/>
        </w:rPr>
        <w:t>LA VITESSE : LA SIGNALISATION ET SON RÔLE</w:t>
      </w:r>
    </w:p>
    <w:p w14:paraId="194AA8AE" w14:textId="6035DE1F" w:rsidR="00085F3C" w:rsidRDefault="00085F3C" w:rsidP="00085F3C">
      <w:pPr>
        <w:spacing w:after="0" w:line="276" w:lineRule="auto"/>
        <w:jc w:val="center"/>
        <w:rPr>
          <w:rFonts w:ascii="Times New Roman" w:hAnsi="Times New Roman" w:cs="Times New Roman"/>
        </w:rPr>
      </w:pPr>
    </w:p>
    <w:p w14:paraId="0D972CF9" w14:textId="26695F45" w:rsidR="00085F3C" w:rsidRDefault="00085F3C" w:rsidP="00085F3C">
      <w:pPr>
        <w:spacing w:after="0" w:line="276" w:lineRule="auto"/>
        <w:jc w:val="center"/>
        <w:rPr>
          <w:rFonts w:ascii="Times New Roman" w:hAnsi="Times New Roman" w:cs="Times New Roman"/>
        </w:rPr>
      </w:pPr>
    </w:p>
    <w:p w14:paraId="3378903E" w14:textId="33425A83" w:rsidR="00085F3C" w:rsidRDefault="00085F3C" w:rsidP="00085F3C">
      <w:pPr>
        <w:spacing w:after="0" w:line="276" w:lineRule="auto"/>
        <w:jc w:val="center"/>
        <w:rPr>
          <w:rFonts w:ascii="Times New Roman" w:hAnsi="Times New Roman" w:cs="Times New Roman"/>
        </w:rPr>
      </w:pPr>
    </w:p>
    <w:p w14:paraId="13973214" w14:textId="6DDB58D6" w:rsidR="00085F3C" w:rsidRPr="00085F3C" w:rsidRDefault="00085F3C" w:rsidP="00085F3C">
      <w:pPr>
        <w:spacing w:after="0" w:line="276" w:lineRule="auto"/>
        <w:jc w:val="center"/>
        <w:rPr>
          <w:rFonts w:ascii="Times New Roman" w:hAnsi="Times New Roman" w:cs="Times New Roman"/>
          <w:b/>
          <w:bCs/>
          <w:color w:val="FF0000"/>
          <w:u w:val="single"/>
        </w:rPr>
      </w:pPr>
      <w:r w:rsidRPr="00085F3C">
        <w:rPr>
          <w:rFonts w:ascii="Times New Roman" w:hAnsi="Times New Roman" w:cs="Times New Roman"/>
          <w:b/>
          <w:bCs/>
          <w:color w:val="FF0000"/>
          <w:u w:val="single"/>
        </w:rPr>
        <w:t>Les panneaux de prescription</w:t>
      </w:r>
    </w:p>
    <w:p w14:paraId="14311377" w14:textId="0CC2DA05" w:rsidR="00085F3C" w:rsidRDefault="00085F3C" w:rsidP="00085F3C">
      <w:pPr>
        <w:spacing w:after="0" w:line="276" w:lineRule="auto"/>
        <w:jc w:val="center"/>
        <w:rPr>
          <w:rFonts w:ascii="Times New Roman" w:hAnsi="Times New Roman" w:cs="Times New Roman"/>
        </w:rPr>
      </w:pPr>
      <w:r>
        <w:rPr>
          <w:rFonts w:ascii="Times New Roman" w:hAnsi="Times New Roman" w:cs="Times New Roman"/>
        </w:rPr>
        <w:t>Les panneaux d’interdiction</w:t>
      </w:r>
    </w:p>
    <w:p w14:paraId="41BBD061" w14:textId="1EC84748" w:rsidR="00085F3C" w:rsidRDefault="00085F3C" w:rsidP="00085F3C">
      <w:pPr>
        <w:spacing w:after="0" w:line="276" w:lineRule="auto"/>
        <w:jc w:val="center"/>
        <w:rPr>
          <w:rFonts w:ascii="Times New Roman" w:hAnsi="Times New Roman" w:cs="Times New Roman"/>
        </w:rPr>
      </w:pPr>
      <w:r>
        <w:rPr>
          <w:rFonts w:ascii="Times New Roman" w:hAnsi="Times New Roman" w:cs="Times New Roman"/>
        </w:rPr>
        <w:t>Les panneaux d’obligation</w:t>
      </w:r>
    </w:p>
    <w:p w14:paraId="7BAC6190" w14:textId="6F674660" w:rsidR="00085F3C" w:rsidRDefault="00085F3C" w:rsidP="00085F3C">
      <w:pPr>
        <w:spacing w:after="0" w:line="276" w:lineRule="auto"/>
        <w:jc w:val="center"/>
        <w:rPr>
          <w:rFonts w:ascii="Times New Roman" w:hAnsi="Times New Roman" w:cs="Times New Roman"/>
        </w:rPr>
      </w:pPr>
      <w:r>
        <w:rPr>
          <w:rFonts w:ascii="Times New Roman" w:hAnsi="Times New Roman" w:cs="Times New Roman"/>
        </w:rPr>
        <w:t>Les panneaux de prescription zonale</w:t>
      </w:r>
    </w:p>
    <w:p w14:paraId="5230CE38" w14:textId="3564189B" w:rsidR="00085F3C" w:rsidRDefault="00085F3C" w:rsidP="00085F3C">
      <w:pPr>
        <w:spacing w:after="0" w:line="276" w:lineRule="auto"/>
        <w:jc w:val="center"/>
        <w:rPr>
          <w:rFonts w:ascii="Times New Roman" w:hAnsi="Times New Roman" w:cs="Times New Roman"/>
        </w:rPr>
      </w:pPr>
    </w:p>
    <w:p w14:paraId="5C10B91D" w14:textId="356314D8" w:rsidR="00085F3C" w:rsidRPr="00085F3C" w:rsidRDefault="00085F3C" w:rsidP="00085F3C">
      <w:pPr>
        <w:spacing w:after="0" w:line="276" w:lineRule="auto"/>
        <w:jc w:val="center"/>
        <w:rPr>
          <w:rFonts w:ascii="Times New Roman" w:hAnsi="Times New Roman" w:cs="Times New Roman"/>
          <w:b/>
          <w:bCs/>
          <w:color w:val="FF0000"/>
          <w:u w:val="single"/>
        </w:rPr>
      </w:pPr>
      <w:r w:rsidRPr="00085F3C">
        <w:rPr>
          <w:rFonts w:ascii="Times New Roman" w:hAnsi="Times New Roman" w:cs="Times New Roman"/>
          <w:b/>
          <w:bCs/>
          <w:color w:val="FF0000"/>
          <w:u w:val="single"/>
        </w:rPr>
        <w:t>Les panneaux d’indication</w:t>
      </w:r>
    </w:p>
    <w:p w14:paraId="2A39D47C" w14:textId="079954D8" w:rsidR="00085F3C" w:rsidRDefault="00085F3C" w:rsidP="00085F3C">
      <w:pPr>
        <w:spacing w:after="0" w:line="276" w:lineRule="auto"/>
        <w:jc w:val="center"/>
        <w:rPr>
          <w:rFonts w:ascii="Times New Roman" w:hAnsi="Times New Roman" w:cs="Times New Roman"/>
        </w:rPr>
      </w:pPr>
    </w:p>
    <w:p w14:paraId="20589400" w14:textId="50D4CE9D" w:rsidR="00085F3C" w:rsidRPr="00085F3C" w:rsidRDefault="00085F3C" w:rsidP="00085F3C">
      <w:pPr>
        <w:spacing w:after="0" w:line="276" w:lineRule="auto"/>
        <w:jc w:val="center"/>
        <w:rPr>
          <w:rFonts w:ascii="Times New Roman" w:hAnsi="Times New Roman" w:cs="Times New Roman"/>
          <w:b/>
          <w:bCs/>
          <w:color w:val="FF0000"/>
          <w:u w:val="single"/>
        </w:rPr>
      </w:pPr>
      <w:r w:rsidRPr="00085F3C">
        <w:rPr>
          <w:rFonts w:ascii="Times New Roman" w:hAnsi="Times New Roman" w:cs="Times New Roman"/>
          <w:b/>
          <w:bCs/>
          <w:color w:val="FF0000"/>
          <w:u w:val="single"/>
        </w:rPr>
        <w:t>Les panneaux de danger</w:t>
      </w:r>
    </w:p>
    <w:p w14:paraId="0F073EAC" w14:textId="77777777" w:rsidR="00085F3C" w:rsidRDefault="00085F3C" w:rsidP="00085F3C">
      <w:pPr>
        <w:spacing w:after="0" w:line="276" w:lineRule="auto"/>
        <w:jc w:val="center"/>
        <w:rPr>
          <w:rFonts w:ascii="Times New Roman" w:hAnsi="Times New Roman" w:cs="Times New Roman"/>
        </w:rPr>
      </w:pPr>
    </w:p>
    <w:p w14:paraId="087D30BA" w14:textId="5A5021D7" w:rsidR="00085F3C" w:rsidRPr="00270B36" w:rsidRDefault="00270B36" w:rsidP="00085F3C">
      <w:pPr>
        <w:spacing w:after="0" w:line="276" w:lineRule="auto"/>
        <w:jc w:val="center"/>
        <w:rPr>
          <w:rFonts w:ascii="Times New Roman" w:hAnsi="Times New Roman" w:cs="Times New Roman"/>
          <w:b/>
          <w:bCs/>
          <w:u w:val="single"/>
        </w:rPr>
      </w:pPr>
      <w:r w:rsidRPr="00270B36">
        <w:rPr>
          <w:rFonts w:ascii="Times New Roman" w:hAnsi="Times New Roman" w:cs="Times New Roman"/>
          <w:b/>
          <w:bCs/>
          <w:color w:val="FF0000"/>
          <w:u w:val="single"/>
        </w:rPr>
        <w:t>Les disques apposés sur le véhicule</w:t>
      </w:r>
    </w:p>
    <w:p w14:paraId="67E5432C" w14:textId="614EEEA9" w:rsidR="00085F3C" w:rsidRDefault="00085F3C" w:rsidP="00085F3C">
      <w:pPr>
        <w:spacing w:after="0" w:line="276" w:lineRule="auto"/>
        <w:jc w:val="center"/>
        <w:rPr>
          <w:rFonts w:ascii="Times New Roman" w:hAnsi="Times New Roman" w:cs="Times New Roman"/>
        </w:rPr>
      </w:pPr>
    </w:p>
    <w:p w14:paraId="2C26B704" w14:textId="1BA1E31C" w:rsidR="00085F3C" w:rsidRPr="00E27707" w:rsidRDefault="00E27707" w:rsidP="00085F3C">
      <w:pPr>
        <w:spacing w:after="0" w:line="276" w:lineRule="auto"/>
        <w:jc w:val="center"/>
        <w:rPr>
          <w:rFonts w:ascii="Times New Roman" w:hAnsi="Times New Roman" w:cs="Times New Roman"/>
          <w:b/>
          <w:bCs/>
          <w:u w:val="single"/>
        </w:rPr>
      </w:pPr>
      <w:r w:rsidRPr="00E27707">
        <w:rPr>
          <w:rFonts w:ascii="Times New Roman" w:hAnsi="Times New Roman" w:cs="Times New Roman"/>
          <w:b/>
          <w:bCs/>
          <w:color w:val="FF0000"/>
          <w:u w:val="single"/>
        </w:rPr>
        <w:t>Risques liés à la signalisation concernant la vitesse</w:t>
      </w:r>
    </w:p>
    <w:p w14:paraId="350F361F" w14:textId="239C014E" w:rsidR="00085F3C" w:rsidRDefault="00085F3C" w:rsidP="00085F3C">
      <w:pPr>
        <w:spacing w:after="0" w:line="276" w:lineRule="auto"/>
        <w:jc w:val="center"/>
        <w:rPr>
          <w:rFonts w:ascii="Times New Roman" w:hAnsi="Times New Roman" w:cs="Times New Roman"/>
        </w:rPr>
      </w:pPr>
    </w:p>
    <w:p w14:paraId="32EAD019" w14:textId="16D44373" w:rsidR="00085F3C" w:rsidRPr="00E27707" w:rsidRDefault="00E27707" w:rsidP="00085F3C">
      <w:pPr>
        <w:spacing w:after="0" w:line="276" w:lineRule="auto"/>
        <w:jc w:val="center"/>
        <w:rPr>
          <w:rFonts w:ascii="Times New Roman" w:hAnsi="Times New Roman" w:cs="Times New Roman"/>
          <w:b/>
          <w:bCs/>
          <w:u w:val="single"/>
        </w:rPr>
      </w:pPr>
      <w:r w:rsidRPr="00E27707">
        <w:rPr>
          <w:rFonts w:ascii="Times New Roman" w:hAnsi="Times New Roman" w:cs="Times New Roman"/>
          <w:b/>
          <w:bCs/>
          <w:color w:val="FF0000"/>
          <w:u w:val="single"/>
        </w:rPr>
        <w:t>Comportements à adopter</w:t>
      </w:r>
    </w:p>
    <w:p w14:paraId="6BCBE1E1" w14:textId="07A5691B" w:rsidR="00085F3C" w:rsidRDefault="00085F3C" w:rsidP="00085F3C">
      <w:pPr>
        <w:spacing w:after="0" w:line="276" w:lineRule="auto"/>
        <w:jc w:val="center"/>
        <w:rPr>
          <w:rFonts w:ascii="Times New Roman" w:hAnsi="Times New Roman" w:cs="Times New Roman"/>
        </w:rPr>
      </w:pPr>
    </w:p>
    <w:p w14:paraId="6FBDE7BA" w14:textId="636FD03E" w:rsidR="00085F3C" w:rsidRDefault="00085F3C" w:rsidP="00085F3C">
      <w:pPr>
        <w:spacing w:after="0" w:line="276" w:lineRule="auto"/>
        <w:jc w:val="center"/>
        <w:rPr>
          <w:rFonts w:ascii="Times New Roman" w:hAnsi="Times New Roman" w:cs="Times New Roman"/>
        </w:rPr>
      </w:pPr>
    </w:p>
    <w:p w14:paraId="5394B629" w14:textId="0B1D225B" w:rsidR="00085F3C" w:rsidRDefault="00085F3C" w:rsidP="00085F3C">
      <w:pPr>
        <w:spacing w:after="0" w:line="276" w:lineRule="auto"/>
        <w:jc w:val="center"/>
        <w:rPr>
          <w:rFonts w:ascii="Times New Roman" w:hAnsi="Times New Roman" w:cs="Times New Roman"/>
        </w:rPr>
      </w:pPr>
    </w:p>
    <w:p w14:paraId="77BBC044" w14:textId="544BB666" w:rsidR="00085F3C" w:rsidRPr="00845482" w:rsidRDefault="00071516" w:rsidP="00085F3C">
      <w:pPr>
        <w:spacing w:after="0" w:line="276" w:lineRule="auto"/>
        <w:jc w:val="center"/>
        <w:rPr>
          <w:rFonts w:ascii="Times New Roman" w:hAnsi="Times New Roman" w:cs="Times New Roman"/>
          <w:b/>
          <w:bCs/>
          <w:u w:val="single"/>
        </w:rPr>
      </w:pPr>
      <w:r>
        <w:rPr>
          <w:rFonts w:ascii="Times New Roman" w:hAnsi="Times New Roman" w:cs="Times New Roman"/>
          <w:b/>
          <w:bCs/>
          <w:u w:val="single"/>
        </w:rPr>
        <w:t>IDEES DE QUESTIONS POUR L’</w:t>
      </w:r>
      <w:r w:rsidR="00845482" w:rsidRPr="00845482">
        <w:rPr>
          <w:rFonts w:ascii="Times New Roman" w:hAnsi="Times New Roman" w:cs="Times New Roman"/>
          <w:b/>
          <w:bCs/>
          <w:u w:val="single"/>
        </w:rPr>
        <w:t>EVALUATION SPECIFIQUE</w:t>
      </w:r>
    </w:p>
    <w:p w14:paraId="42812A7B" w14:textId="704780EE" w:rsidR="00085F3C" w:rsidRDefault="00085F3C" w:rsidP="00845482">
      <w:pPr>
        <w:spacing w:after="0" w:line="276" w:lineRule="auto"/>
        <w:jc w:val="both"/>
        <w:rPr>
          <w:rFonts w:ascii="Times New Roman" w:hAnsi="Times New Roman" w:cs="Times New Roman"/>
        </w:rPr>
      </w:pPr>
    </w:p>
    <w:p w14:paraId="022A18E9" w14:textId="54866D6D" w:rsidR="00085F3C" w:rsidRDefault="00845482" w:rsidP="00845482">
      <w:pPr>
        <w:spacing w:after="0" w:line="276" w:lineRule="auto"/>
        <w:jc w:val="both"/>
        <w:rPr>
          <w:rFonts w:ascii="Times New Roman" w:hAnsi="Times New Roman" w:cs="Times New Roman"/>
        </w:rPr>
      </w:pPr>
      <w:r>
        <w:rPr>
          <w:rFonts w:ascii="Times New Roman" w:hAnsi="Times New Roman" w:cs="Times New Roman"/>
        </w:rPr>
        <w:t>Citez les panneaux de signalisation en lien avec la vitesse.</w:t>
      </w:r>
    </w:p>
    <w:p w14:paraId="3A1B4602" w14:textId="239738FF" w:rsidR="00085F3C" w:rsidRDefault="00845482" w:rsidP="00845482">
      <w:pPr>
        <w:spacing w:after="0" w:line="276" w:lineRule="auto"/>
        <w:jc w:val="both"/>
        <w:rPr>
          <w:rFonts w:ascii="Times New Roman" w:hAnsi="Times New Roman" w:cs="Times New Roman"/>
        </w:rPr>
      </w:pPr>
      <w:r>
        <w:rPr>
          <w:rFonts w:ascii="Times New Roman" w:hAnsi="Times New Roman" w:cs="Times New Roman"/>
        </w:rPr>
        <w:t>Où prend effet un panneau de limitation de vitesse ? Où s’achève cette interdiction ?</w:t>
      </w:r>
    </w:p>
    <w:p w14:paraId="5D4F3FBC" w14:textId="3B00FF21" w:rsidR="00085F3C" w:rsidRDefault="00845482" w:rsidP="00845482">
      <w:pPr>
        <w:spacing w:after="0" w:line="276" w:lineRule="auto"/>
        <w:jc w:val="both"/>
        <w:rPr>
          <w:rFonts w:ascii="Times New Roman" w:hAnsi="Times New Roman" w:cs="Times New Roman"/>
        </w:rPr>
      </w:pPr>
      <w:r>
        <w:rPr>
          <w:rFonts w:ascii="Times New Roman" w:hAnsi="Times New Roman" w:cs="Times New Roman"/>
        </w:rPr>
        <w:t>Dans quelles situations peut-on trouver les panneaux de limitation de vitesse ? Pourquoi ?</w:t>
      </w:r>
    </w:p>
    <w:p w14:paraId="5A08224D" w14:textId="49BC82E8" w:rsidR="00085F3C" w:rsidRDefault="00845482" w:rsidP="00845482">
      <w:pPr>
        <w:spacing w:after="0" w:line="276" w:lineRule="auto"/>
        <w:jc w:val="both"/>
        <w:rPr>
          <w:rFonts w:ascii="Times New Roman" w:hAnsi="Times New Roman" w:cs="Times New Roman"/>
        </w:rPr>
      </w:pPr>
      <w:r>
        <w:rPr>
          <w:rFonts w:ascii="Times New Roman" w:hAnsi="Times New Roman" w:cs="Times New Roman"/>
        </w:rPr>
        <w:t>Quel est l’intérêt des panneaux de vitesse minimale obligatoire ?</w:t>
      </w:r>
    </w:p>
    <w:p w14:paraId="2469E161" w14:textId="4E371BFC" w:rsidR="00085F3C" w:rsidRDefault="00845482" w:rsidP="00845482">
      <w:pPr>
        <w:spacing w:after="0" w:line="276" w:lineRule="auto"/>
        <w:jc w:val="both"/>
        <w:rPr>
          <w:rFonts w:ascii="Times New Roman" w:hAnsi="Times New Roman" w:cs="Times New Roman"/>
        </w:rPr>
      </w:pPr>
      <w:r>
        <w:rPr>
          <w:rFonts w:ascii="Times New Roman" w:hAnsi="Times New Roman" w:cs="Times New Roman"/>
        </w:rPr>
        <w:t>Où peut-on trouver des panneaux de vitesse minimale obligatoire ?</w:t>
      </w:r>
    </w:p>
    <w:p w14:paraId="2258BA74" w14:textId="147875C6" w:rsidR="00085F3C" w:rsidRDefault="000D43F2" w:rsidP="00845482">
      <w:pPr>
        <w:spacing w:after="0" w:line="276" w:lineRule="auto"/>
        <w:jc w:val="both"/>
        <w:rPr>
          <w:rFonts w:ascii="Times New Roman" w:hAnsi="Times New Roman" w:cs="Times New Roman"/>
        </w:rPr>
      </w:pPr>
      <w:r>
        <w:rPr>
          <w:rFonts w:ascii="Times New Roman" w:hAnsi="Times New Roman" w:cs="Times New Roman"/>
        </w:rPr>
        <w:t>Où peut-on trouver des panneau « zone 30 » ou « zone de rencontre » ? Pourquoi ?</w:t>
      </w:r>
    </w:p>
    <w:p w14:paraId="2DE0EAE7" w14:textId="28A07D95" w:rsidR="00085F3C" w:rsidRDefault="00085F3C" w:rsidP="00845482">
      <w:pPr>
        <w:spacing w:after="0" w:line="276" w:lineRule="auto"/>
        <w:jc w:val="both"/>
        <w:rPr>
          <w:rFonts w:ascii="Times New Roman" w:hAnsi="Times New Roman" w:cs="Times New Roman"/>
        </w:rPr>
      </w:pPr>
    </w:p>
    <w:p w14:paraId="2FFE728E" w14:textId="0E107841" w:rsidR="00085F3C" w:rsidRDefault="00723DF6" w:rsidP="00845482">
      <w:pPr>
        <w:spacing w:after="0" w:line="276" w:lineRule="auto"/>
        <w:jc w:val="both"/>
        <w:rPr>
          <w:rFonts w:ascii="Times New Roman" w:hAnsi="Times New Roman" w:cs="Times New Roman"/>
        </w:rPr>
      </w:pPr>
      <w:r>
        <w:rPr>
          <w:rFonts w:ascii="Times New Roman" w:hAnsi="Times New Roman" w:cs="Times New Roman"/>
        </w:rPr>
        <w:t>Citez des exemples de panneau de danger devant inciter à réduire l’allure ?</w:t>
      </w:r>
    </w:p>
    <w:p w14:paraId="1B8926BC" w14:textId="21EA3003" w:rsidR="00085F3C" w:rsidRDefault="00723DF6" w:rsidP="00845482">
      <w:pPr>
        <w:spacing w:after="0" w:line="276" w:lineRule="auto"/>
        <w:jc w:val="both"/>
        <w:rPr>
          <w:rFonts w:ascii="Times New Roman" w:hAnsi="Times New Roman" w:cs="Times New Roman"/>
        </w:rPr>
      </w:pPr>
      <w:r>
        <w:rPr>
          <w:rFonts w:ascii="Times New Roman" w:hAnsi="Times New Roman" w:cs="Times New Roman"/>
        </w:rPr>
        <w:t>Quel est le rôle des ralentisseurs ?</w:t>
      </w:r>
    </w:p>
    <w:p w14:paraId="439279D6" w14:textId="6DBB7E78" w:rsidR="00085F3C" w:rsidRDefault="00723DF6" w:rsidP="00845482">
      <w:pPr>
        <w:spacing w:after="0" w:line="276" w:lineRule="auto"/>
        <w:jc w:val="both"/>
        <w:rPr>
          <w:rFonts w:ascii="Times New Roman" w:hAnsi="Times New Roman" w:cs="Times New Roman"/>
        </w:rPr>
      </w:pPr>
      <w:r>
        <w:rPr>
          <w:rFonts w:ascii="Times New Roman" w:hAnsi="Times New Roman" w:cs="Times New Roman"/>
        </w:rPr>
        <w:t>Connaissez-vous d’autres infrastructures ayant le même rôle ?</w:t>
      </w:r>
    </w:p>
    <w:p w14:paraId="1BCF5B45" w14:textId="365949F0" w:rsidR="00085F3C" w:rsidRDefault="00723DF6" w:rsidP="00845482">
      <w:pPr>
        <w:spacing w:after="0" w:line="276" w:lineRule="auto"/>
        <w:jc w:val="both"/>
        <w:rPr>
          <w:rFonts w:ascii="Times New Roman" w:hAnsi="Times New Roman" w:cs="Times New Roman"/>
        </w:rPr>
      </w:pPr>
      <w:r>
        <w:rPr>
          <w:rFonts w:ascii="Times New Roman" w:hAnsi="Times New Roman" w:cs="Times New Roman"/>
        </w:rPr>
        <w:t>Pour quoi les panneaux de danger sont implantés à des distances différentes selon qu’ils sont placés en agglomération ou hors agglomération ?</w:t>
      </w:r>
    </w:p>
    <w:p w14:paraId="33B104DA" w14:textId="201B73B6" w:rsidR="00085F3C" w:rsidRDefault="00723DF6" w:rsidP="00845482">
      <w:pPr>
        <w:spacing w:after="0" w:line="276" w:lineRule="auto"/>
        <w:jc w:val="both"/>
        <w:rPr>
          <w:rFonts w:ascii="Times New Roman" w:hAnsi="Times New Roman" w:cs="Times New Roman"/>
        </w:rPr>
      </w:pPr>
      <w:r>
        <w:rPr>
          <w:rFonts w:ascii="Times New Roman" w:hAnsi="Times New Roman" w:cs="Times New Roman"/>
        </w:rPr>
        <w:t>Quel comportement adopter en présence d’un panneau de danger ?</w:t>
      </w:r>
    </w:p>
    <w:p w14:paraId="197713E0" w14:textId="44E2040B" w:rsidR="00085F3C" w:rsidRDefault="00085F3C" w:rsidP="00845482">
      <w:pPr>
        <w:spacing w:after="0" w:line="276" w:lineRule="auto"/>
        <w:jc w:val="both"/>
        <w:rPr>
          <w:rFonts w:ascii="Times New Roman" w:hAnsi="Times New Roman" w:cs="Times New Roman"/>
        </w:rPr>
      </w:pPr>
    </w:p>
    <w:p w14:paraId="2DC1E9DF" w14:textId="60621A67" w:rsidR="00253635" w:rsidRDefault="00253635" w:rsidP="00845482">
      <w:pPr>
        <w:spacing w:after="0" w:line="276" w:lineRule="auto"/>
        <w:jc w:val="both"/>
        <w:rPr>
          <w:rFonts w:ascii="Times New Roman" w:hAnsi="Times New Roman" w:cs="Times New Roman"/>
        </w:rPr>
      </w:pPr>
      <w:r>
        <w:rPr>
          <w:rFonts w:ascii="Times New Roman" w:hAnsi="Times New Roman" w:cs="Times New Roman"/>
        </w:rPr>
        <w:t>Citez des panneaux d’indication de vitesse.</w:t>
      </w:r>
    </w:p>
    <w:p w14:paraId="4436FA70" w14:textId="77777777" w:rsidR="00253635" w:rsidRDefault="00253635" w:rsidP="00845482">
      <w:pPr>
        <w:spacing w:after="0" w:line="276" w:lineRule="auto"/>
        <w:jc w:val="both"/>
        <w:rPr>
          <w:rFonts w:ascii="Times New Roman" w:hAnsi="Times New Roman" w:cs="Times New Roman"/>
        </w:rPr>
      </w:pPr>
    </w:p>
    <w:p w14:paraId="718FCE36" w14:textId="2D7042DD" w:rsidR="00085F3C" w:rsidRDefault="00723DF6" w:rsidP="00845482">
      <w:pPr>
        <w:spacing w:after="0" w:line="276" w:lineRule="auto"/>
        <w:jc w:val="both"/>
        <w:rPr>
          <w:rFonts w:ascii="Times New Roman" w:hAnsi="Times New Roman" w:cs="Times New Roman"/>
        </w:rPr>
      </w:pPr>
      <w:r>
        <w:rPr>
          <w:rFonts w:ascii="Times New Roman" w:hAnsi="Times New Roman" w:cs="Times New Roman"/>
        </w:rPr>
        <w:t>Connaissez-vous des disques à apposer sur le véhicule concernant les limitations de vitesse ?</w:t>
      </w:r>
    </w:p>
    <w:p w14:paraId="1AA2FE96" w14:textId="6967EB52" w:rsidR="00085F3C" w:rsidRDefault="00723DF6" w:rsidP="00845482">
      <w:pPr>
        <w:spacing w:after="0" w:line="276" w:lineRule="auto"/>
        <w:jc w:val="both"/>
        <w:rPr>
          <w:rFonts w:ascii="Times New Roman" w:hAnsi="Times New Roman" w:cs="Times New Roman"/>
        </w:rPr>
      </w:pPr>
      <w:r>
        <w:rPr>
          <w:rFonts w:ascii="Times New Roman" w:hAnsi="Times New Roman" w:cs="Times New Roman"/>
        </w:rPr>
        <w:t>Quel est leur intérêt ?</w:t>
      </w:r>
    </w:p>
    <w:p w14:paraId="748DBB94" w14:textId="7C620789" w:rsidR="00085F3C" w:rsidRDefault="00085F3C" w:rsidP="00845482">
      <w:pPr>
        <w:spacing w:after="0" w:line="276" w:lineRule="auto"/>
        <w:jc w:val="both"/>
        <w:rPr>
          <w:rFonts w:ascii="Times New Roman" w:hAnsi="Times New Roman" w:cs="Times New Roman"/>
        </w:rPr>
      </w:pPr>
    </w:p>
    <w:p w14:paraId="57C80CD4" w14:textId="0E6B10D3" w:rsidR="00085F3C" w:rsidRDefault="00723DF6" w:rsidP="00845482">
      <w:pPr>
        <w:spacing w:after="0" w:line="276" w:lineRule="auto"/>
        <w:jc w:val="both"/>
        <w:rPr>
          <w:rFonts w:ascii="Times New Roman" w:hAnsi="Times New Roman" w:cs="Times New Roman"/>
        </w:rPr>
      </w:pPr>
      <w:r>
        <w:rPr>
          <w:rFonts w:ascii="Times New Roman" w:hAnsi="Times New Roman" w:cs="Times New Roman"/>
        </w:rPr>
        <w:t>Qu’est ce qui pourrait inciter un conducteur à ne pas respecter une limitation de vitesse ?</w:t>
      </w:r>
    </w:p>
    <w:p w14:paraId="2A293C37" w14:textId="0AF7DBBB" w:rsidR="00085F3C" w:rsidRDefault="00085F3C" w:rsidP="00845482">
      <w:pPr>
        <w:spacing w:after="0" w:line="276" w:lineRule="auto"/>
        <w:jc w:val="both"/>
        <w:rPr>
          <w:rFonts w:ascii="Times New Roman" w:hAnsi="Times New Roman" w:cs="Times New Roman"/>
        </w:rPr>
      </w:pPr>
    </w:p>
    <w:p w14:paraId="61B54EED" w14:textId="03A1CA92" w:rsidR="00085F3C" w:rsidRDefault="00085F3C" w:rsidP="00845482">
      <w:pPr>
        <w:spacing w:after="0" w:line="276" w:lineRule="auto"/>
        <w:jc w:val="both"/>
        <w:rPr>
          <w:rFonts w:ascii="Times New Roman" w:hAnsi="Times New Roman" w:cs="Times New Roman"/>
        </w:rPr>
      </w:pPr>
    </w:p>
    <w:p w14:paraId="0E3D21D5" w14:textId="5A47999B" w:rsidR="00085F3C" w:rsidRDefault="00085F3C" w:rsidP="00845482">
      <w:pPr>
        <w:spacing w:after="0" w:line="276" w:lineRule="auto"/>
        <w:jc w:val="both"/>
        <w:rPr>
          <w:rFonts w:ascii="Times New Roman" w:hAnsi="Times New Roman" w:cs="Times New Roman"/>
        </w:rPr>
      </w:pPr>
    </w:p>
    <w:p w14:paraId="07DCB61D" w14:textId="3943321B" w:rsidR="00085F3C" w:rsidRDefault="00085F3C" w:rsidP="00845482">
      <w:pPr>
        <w:spacing w:after="0" w:line="276" w:lineRule="auto"/>
        <w:jc w:val="both"/>
        <w:rPr>
          <w:rFonts w:ascii="Times New Roman" w:hAnsi="Times New Roman" w:cs="Times New Roman"/>
        </w:rPr>
      </w:pPr>
    </w:p>
    <w:p w14:paraId="6D868058" w14:textId="5758D936" w:rsidR="00085F3C" w:rsidRPr="00085F3C" w:rsidRDefault="00FF3344" w:rsidP="00085F3C">
      <w:pPr>
        <w:spacing w:after="0" w:line="276"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lastRenderedPageBreak/>
        <w:t>24</w:t>
      </w:r>
      <w:r w:rsidR="00085F3C" w:rsidRPr="00085F3C">
        <w:rPr>
          <w:rFonts w:ascii="Times New Roman" w:hAnsi="Times New Roman" w:cs="Times New Roman"/>
          <w:b/>
          <w:bCs/>
          <w:color w:val="FF0000"/>
          <w:sz w:val="24"/>
          <w:szCs w:val="24"/>
        </w:rPr>
        <w:t xml:space="preserve">. </w:t>
      </w:r>
      <w:r w:rsidR="00085F3C" w:rsidRPr="00085F3C">
        <w:rPr>
          <w:rFonts w:ascii="Times New Roman" w:hAnsi="Times New Roman" w:cs="Times New Roman"/>
          <w:b/>
          <w:bCs/>
          <w:color w:val="FF0000"/>
          <w:sz w:val="24"/>
          <w:szCs w:val="24"/>
          <w:u w:val="single"/>
        </w:rPr>
        <w:t>LA VITESSE : LA SIGNALISATION ET SON RÔLE</w:t>
      </w:r>
    </w:p>
    <w:p w14:paraId="7B2AE61C" w14:textId="37CAB79C" w:rsidR="00085F3C" w:rsidRDefault="00085F3C" w:rsidP="00085F3C">
      <w:pPr>
        <w:spacing w:after="0" w:line="276" w:lineRule="auto"/>
        <w:jc w:val="both"/>
        <w:rPr>
          <w:rFonts w:ascii="Times New Roman" w:hAnsi="Times New Roman" w:cs="Times New Roman"/>
        </w:rPr>
      </w:pPr>
    </w:p>
    <w:p w14:paraId="76F2A3D3" w14:textId="0AFC0402" w:rsidR="00085F3C" w:rsidRDefault="00085F3C" w:rsidP="00085F3C">
      <w:pPr>
        <w:spacing w:after="0" w:line="276" w:lineRule="auto"/>
        <w:jc w:val="both"/>
        <w:rPr>
          <w:rFonts w:ascii="Times New Roman" w:hAnsi="Times New Roman" w:cs="Times New Roman"/>
        </w:rPr>
      </w:pPr>
    </w:p>
    <w:p w14:paraId="0EE31052" w14:textId="2216189A" w:rsidR="0014009E" w:rsidRDefault="0014009E" w:rsidP="00085F3C">
      <w:pPr>
        <w:spacing w:after="0" w:line="276" w:lineRule="auto"/>
        <w:jc w:val="both"/>
        <w:rPr>
          <w:rFonts w:ascii="Times New Roman" w:hAnsi="Times New Roman" w:cs="Times New Roman"/>
        </w:rPr>
      </w:pPr>
      <w:r>
        <w:rPr>
          <w:rFonts w:ascii="Times New Roman" w:hAnsi="Times New Roman" w:cs="Times New Roman"/>
        </w:rPr>
        <w:t xml:space="preserve">Sur la route, les usagers sont contraints de respecter diverses </w:t>
      </w:r>
      <w:r w:rsidRPr="005F5215">
        <w:rPr>
          <w:rFonts w:ascii="Times New Roman" w:hAnsi="Times New Roman" w:cs="Times New Roman"/>
          <w:b/>
          <w:bCs/>
        </w:rPr>
        <w:t>limitations de vitesse</w:t>
      </w:r>
      <w:r>
        <w:rPr>
          <w:rFonts w:ascii="Times New Roman" w:hAnsi="Times New Roman" w:cs="Times New Roman"/>
        </w:rPr>
        <w:t xml:space="preserve">, celles-ci ayant été mises en place pour </w:t>
      </w:r>
      <w:r w:rsidRPr="005F5215">
        <w:rPr>
          <w:rFonts w:ascii="Times New Roman" w:hAnsi="Times New Roman" w:cs="Times New Roman"/>
          <w:b/>
          <w:bCs/>
        </w:rPr>
        <w:t>réduire le nombre d’accidents</w:t>
      </w:r>
      <w:r>
        <w:rPr>
          <w:rFonts w:ascii="Times New Roman" w:hAnsi="Times New Roman" w:cs="Times New Roman"/>
        </w:rPr>
        <w:t xml:space="preserve"> et </w:t>
      </w:r>
      <w:r w:rsidRPr="005F5215">
        <w:rPr>
          <w:rFonts w:ascii="Times New Roman" w:hAnsi="Times New Roman" w:cs="Times New Roman"/>
          <w:b/>
          <w:bCs/>
        </w:rPr>
        <w:t>faciliter la circulation</w:t>
      </w:r>
      <w:r>
        <w:rPr>
          <w:rFonts w:ascii="Times New Roman" w:hAnsi="Times New Roman" w:cs="Times New Roman"/>
        </w:rPr>
        <w:t>.</w:t>
      </w:r>
    </w:p>
    <w:p w14:paraId="01326C0A" w14:textId="1B98B05A" w:rsidR="00085F3C" w:rsidRDefault="00085F3C" w:rsidP="00085F3C">
      <w:pPr>
        <w:spacing w:after="0" w:line="276" w:lineRule="auto"/>
        <w:jc w:val="both"/>
        <w:rPr>
          <w:rFonts w:ascii="Times New Roman" w:hAnsi="Times New Roman" w:cs="Times New Roman"/>
        </w:rPr>
      </w:pPr>
      <w:r>
        <w:rPr>
          <w:rFonts w:ascii="Times New Roman" w:hAnsi="Times New Roman" w:cs="Times New Roman"/>
        </w:rPr>
        <w:t xml:space="preserve">Pour circuler en toute sécurité, le conducteur se doit de </w:t>
      </w:r>
      <w:r w:rsidR="0014009E" w:rsidRPr="005F5215">
        <w:rPr>
          <w:rFonts w:ascii="Times New Roman" w:hAnsi="Times New Roman" w:cs="Times New Roman"/>
          <w:b/>
          <w:bCs/>
        </w:rPr>
        <w:t>savoir identifier la signalisation</w:t>
      </w:r>
      <w:r w:rsidR="0014009E">
        <w:rPr>
          <w:rFonts w:ascii="Times New Roman" w:hAnsi="Times New Roman" w:cs="Times New Roman"/>
        </w:rPr>
        <w:t xml:space="preserve"> concernant la vitesse</w:t>
      </w:r>
      <w:r>
        <w:rPr>
          <w:rFonts w:ascii="Times New Roman" w:hAnsi="Times New Roman" w:cs="Times New Roman"/>
        </w:rPr>
        <w:t xml:space="preserve">, mais aussi de </w:t>
      </w:r>
      <w:r w:rsidRPr="005F5215">
        <w:rPr>
          <w:rFonts w:ascii="Times New Roman" w:hAnsi="Times New Roman" w:cs="Times New Roman"/>
          <w:b/>
          <w:bCs/>
        </w:rPr>
        <w:t>comprendre l’intérêt de cette réglementation</w:t>
      </w:r>
      <w:r>
        <w:rPr>
          <w:rFonts w:ascii="Times New Roman" w:hAnsi="Times New Roman" w:cs="Times New Roman"/>
        </w:rPr>
        <w:t xml:space="preserve"> afin d’être plus enclin à </w:t>
      </w:r>
      <w:r w:rsidRPr="005F5215">
        <w:rPr>
          <w:rFonts w:ascii="Times New Roman" w:hAnsi="Times New Roman" w:cs="Times New Roman"/>
          <w:b/>
          <w:bCs/>
        </w:rPr>
        <w:t>la respecter</w:t>
      </w:r>
      <w:r>
        <w:rPr>
          <w:rFonts w:ascii="Times New Roman" w:hAnsi="Times New Roman" w:cs="Times New Roman"/>
        </w:rPr>
        <w:t>.</w:t>
      </w:r>
    </w:p>
    <w:p w14:paraId="102556B0" w14:textId="0F151DE9" w:rsidR="00085F3C" w:rsidRDefault="00085F3C" w:rsidP="00085F3C">
      <w:pPr>
        <w:spacing w:after="0" w:line="276" w:lineRule="auto"/>
        <w:jc w:val="both"/>
        <w:rPr>
          <w:rFonts w:ascii="Times New Roman" w:hAnsi="Times New Roman" w:cs="Times New Roman"/>
        </w:rPr>
      </w:pPr>
    </w:p>
    <w:p w14:paraId="2C98E510" w14:textId="5B89A1F0" w:rsidR="00085F3C" w:rsidRDefault="00085F3C" w:rsidP="00085F3C">
      <w:pPr>
        <w:spacing w:after="0" w:line="276" w:lineRule="auto"/>
        <w:jc w:val="both"/>
        <w:rPr>
          <w:rFonts w:ascii="Times New Roman" w:hAnsi="Times New Roman" w:cs="Times New Roman"/>
        </w:rPr>
      </w:pPr>
    </w:p>
    <w:p w14:paraId="6E9D3C96" w14:textId="4D232EA4" w:rsidR="00085F3C" w:rsidRPr="00A90FCE" w:rsidRDefault="00085F3C" w:rsidP="00085F3C">
      <w:pPr>
        <w:pStyle w:val="Paragraphedeliste"/>
        <w:numPr>
          <w:ilvl w:val="0"/>
          <w:numId w:val="1"/>
        </w:numPr>
        <w:spacing w:after="0" w:line="276" w:lineRule="auto"/>
        <w:jc w:val="both"/>
        <w:rPr>
          <w:rFonts w:ascii="Times New Roman" w:hAnsi="Times New Roman" w:cs="Times New Roman"/>
          <w:b/>
          <w:bCs/>
          <w:u w:val="single"/>
        </w:rPr>
      </w:pPr>
      <w:r w:rsidRPr="00A90FCE">
        <w:rPr>
          <w:rFonts w:ascii="Times New Roman" w:hAnsi="Times New Roman" w:cs="Times New Roman"/>
          <w:b/>
          <w:bCs/>
          <w:color w:val="FF0000"/>
          <w:u w:val="single"/>
        </w:rPr>
        <w:t>Les panneaux de prescription</w:t>
      </w:r>
    </w:p>
    <w:p w14:paraId="3F173F12" w14:textId="180ECCC5" w:rsidR="00085F3C" w:rsidRDefault="00085F3C" w:rsidP="00085F3C">
      <w:pPr>
        <w:spacing w:after="0" w:line="276" w:lineRule="auto"/>
        <w:jc w:val="both"/>
        <w:rPr>
          <w:rFonts w:ascii="Times New Roman" w:hAnsi="Times New Roman" w:cs="Times New Roman"/>
        </w:rPr>
      </w:pPr>
    </w:p>
    <w:p w14:paraId="0BE4AAD5" w14:textId="639CC8ED" w:rsidR="00085F3C" w:rsidRPr="0014009E" w:rsidRDefault="0014009E" w:rsidP="0014009E">
      <w:pPr>
        <w:pStyle w:val="Paragraphedeliste"/>
        <w:numPr>
          <w:ilvl w:val="0"/>
          <w:numId w:val="2"/>
        </w:numPr>
        <w:spacing w:after="0" w:line="276" w:lineRule="auto"/>
        <w:jc w:val="both"/>
        <w:rPr>
          <w:rFonts w:ascii="Times New Roman" w:hAnsi="Times New Roman" w:cs="Times New Roman"/>
          <w:b/>
          <w:bCs/>
          <w:u w:val="single"/>
        </w:rPr>
      </w:pPr>
      <w:r w:rsidRPr="0014009E">
        <w:rPr>
          <w:rFonts w:ascii="Times New Roman" w:hAnsi="Times New Roman" w:cs="Times New Roman"/>
          <w:b/>
          <w:bCs/>
          <w:u w:val="single"/>
        </w:rPr>
        <w:t>Les panneaux d’interdiction</w:t>
      </w:r>
    </w:p>
    <w:p w14:paraId="0EE6B680" w14:textId="2FFFAADA" w:rsidR="0014009E" w:rsidRDefault="0014009E" w:rsidP="0014009E">
      <w:pPr>
        <w:spacing w:after="0" w:line="276" w:lineRule="auto"/>
        <w:jc w:val="both"/>
        <w:rPr>
          <w:rFonts w:ascii="Times New Roman" w:hAnsi="Times New Roman" w:cs="Times New Roman"/>
        </w:rPr>
      </w:pPr>
    </w:p>
    <w:p w14:paraId="367BBA58" w14:textId="2BC7A4E7" w:rsidR="0014009E" w:rsidRDefault="005F5215" w:rsidP="005F5215">
      <w:pPr>
        <w:spacing w:after="0" w:line="276" w:lineRule="auto"/>
        <w:jc w:val="center"/>
        <w:rPr>
          <w:rFonts w:ascii="Times New Roman" w:hAnsi="Times New Roman" w:cs="Times New Roman"/>
        </w:rPr>
      </w:pPr>
      <w:r>
        <w:rPr>
          <w:noProof/>
        </w:rPr>
        <mc:AlternateContent>
          <mc:Choice Requires="wps">
            <w:drawing>
              <wp:anchor distT="45720" distB="45720" distL="114300" distR="114300" simplePos="0" relativeHeight="251659264" behindDoc="0" locked="0" layoutInCell="1" allowOverlap="1" wp14:anchorId="03C15A71" wp14:editId="5F2512BE">
                <wp:simplePos x="0" y="0"/>
                <wp:positionH relativeFrom="margin">
                  <wp:posOffset>4224655</wp:posOffset>
                </wp:positionH>
                <wp:positionV relativeFrom="paragraph">
                  <wp:posOffset>1069340</wp:posOffset>
                </wp:positionV>
                <wp:extent cx="923925" cy="838200"/>
                <wp:effectExtent l="0" t="0" r="2857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838200"/>
                        </a:xfrm>
                        <a:prstGeom prst="rect">
                          <a:avLst/>
                        </a:prstGeom>
                        <a:solidFill>
                          <a:srgbClr val="FFFFFF"/>
                        </a:solidFill>
                        <a:ln w="9525">
                          <a:solidFill>
                            <a:srgbClr val="000000"/>
                          </a:solidFill>
                          <a:miter lim="800000"/>
                          <a:headEnd/>
                          <a:tailEnd/>
                        </a:ln>
                      </wps:spPr>
                      <wps:txbx>
                        <w:txbxContent>
                          <w:p w14:paraId="709D39FA" w14:textId="1BABAF8E" w:rsidR="009E22FB" w:rsidRDefault="009E22FB">
                            <w:r w:rsidRPr="005F5215">
                              <w:rPr>
                                <w:noProof/>
                              </w:rPr>
                              <w:drawing>
                                <wp:inline distT="0" distB="0" distL="0" distR="0" wp14:anchorId="3EB53A94" wp14:editId="0FE97972">
                                  <wp:extent cx="742950" cy="7429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C15A71" id="_x0000_t202" coordsize="21600,21600" o:spt="202" path="m,l,21600r21600,l21600,xe">
                <v:stroke joinstyle="miter"/>
                <v:path gradientshapeok="t" o:connecttype="rect"/>
              </v:shapetype>
              <v:shape id="Zone de texte 2" o:spid="_x0000_s1026" type="#_x0000_t202" style="position:absolute;left:0;text-align:left;margin-left:332.65pt;margin-top:84.2pt;width:72.75pt;height:6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">
                <v:textbox>
                  <w:txbxContent>
                    <w:p w14:paraId="709D39FA" w14:textId="1BABAF8E" w:rsidR="009E22FB" w:rsidRDefault="009E22FB">
                      <w:r w:rsidRPr="005F5215">
                        <w:rPr>
                          <w:noProof/>
                        </w:rPr>
                        <w:drawing>
                          <wp:inline distT="0" distB="0" distL="0" distR="0" wp14:anchorId="3EB53A94" wp14:editId="0FE97972">
                            <wp:extent cx="742950" cy="7429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xbxContent>
                </v:textbox>
                <w10:wrap type="square" anchorx="margin"/>
              </v:shape>
            </w:pict>
          </mc:Fallback>
        </mc:AlternateContent>
      </w:r>
      <w:r w:rsidR="0014009E" w:rsidRPr="0014009E">
        <w:rPr>
          <w:noProof/>
        </w:rPr>
        <w:drawing>
          <wp:inline distT="0" distB="0" distL="0" distR="0" wp14:anchorId="32FF2364" wp14:editId="62C968D6">
            <wp:extent cx="3181350" cy="31813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81350" cy="3181350"/>
                    </a:xfrm>
                    <a:prstGeom prst="rect">
                      <a:avLst/>
                    </a:prstGeom>
                  </pic:spPr>
                </pic:pic>
              </a:graphicData>
            </a:graphic>
          </wp:inline>
        </w:drawing>
      </w:r>
      <w:r w:rsidRPr="005F5215">
        <w:rPr>
          <w:noProof/>
        </w:rPr>
        <w:t xml:space="preserve"> </w:t>
      </w:r>
    </w:p>
    <w:p w14:paraId="0CAD40D4" w14:textId="31AB0817" w:rsidR="00827298" w:rsidRDefault="00827298" w:rsidP="0014009E">
      <w:pPr>
        <w:spacing w:after="0" w:line="276" w:lineRule="auto"/>
        <w:jc w:val="both"/>
        <w:rPr>
          <w:rFonts w:ascii="Times New Roman" w:hAnsi="Times New Roman" w:cs="Times New Roman"/>
        </w:rPr>
      </w:pPr>
      <w:r>
        <w:rPr>
          <w:rFonts w:ascii="Times New Roman" w:hAnsi="Times New Roman" w:cs="Times New Roman"/>
        </w:rPr>
        <w:t xml:space="preserve">Les panneaux d’interdiction sont souvent les 1ers qui viennent à l’esprit lorsqu’on parle de signalisation concernant la vitesse. Ces panneaux ont pour rôle de </w:t>
      </w:r>
      <w:r w:rsidRPr="005F5215">
        <w:rPr>
          <w:rFonts w:ascii="Times New Roman" w:hAnsi="Times New Roman" w:cs="Times New Roman"/>
          <w:b/>
          <w:bCs/>
        </w:rPr>
        <w:t>nous protéger</w:t>
      </w:r>
      <w:r w:rsidR="005F5215">
        <w:rPr>
          <w:rFonts w:ascii="Times New Roman" w:hAnsi="Times New Roman" w:cs="Times New Roman"/>
          <w:b/>
          <w:bCs/>
        </w:rPr>
        <w:t xml:space="preserve"> (et protéger les autres usagers que l’on est susceptibles de rencontrer)</w:t>
      </w:r>
      <w:r w:rsidRPr="005F5215">
        <w:rPr>
          <w:rFonts w:ascii="Times New Roman" w:hAnsi="Times New Roman" w:cs="Times New Roman"/>
          <w:b/>
          <w:bCs/>
        </w:rPr>
        <w:t xml:space="preserve"> face à des situations à risques</w:t>
      </w:r>
      <w:r>
        <w:rPr>
          <w:rFonts w:ascii="Times New Roman" w:hAnsi="Times New Roman" w:cs="Times New Roman"/>
        </w:rPr>
        <w:t xml:space="preserve">. On les trouve généralement </w:t>
      </w:r>
      <w:r w:rsidRPr="005F5215">
        <w:rPr>
          <w:rFonts w:ascii="Times New Roman" w:hAnsi="Times New Roman" w:cs="Times New Roman"/>
          <w:b/>
          <w:bCs/>
        </w:rPr>
        <w:t>avant un virage ou un sommet de côte</w:t>
      </w:r>
      <w:r>
        <w:rPr>
          <w:rFonts w:ascii="Times New Roman" w:hAnsi="Times New Roman" w:cs="Times New Roman"/>
        </w:rPr>
        <w:t xml:space="preserve">, </w:t>
      </w:r>
      <w:r w:rsidRPr="005F5215">
        <w:rPr>
          <w:rFonts w:ascii="Times New Roman" w:hAnsi="Times New Roman" w:cs="Times New Roman"/>
          <w:b/>
          <w:bCs/>
        </w:rPr>
        <w:t>à l’entrée d’un hameau</w:t>
      </w:r>
      <w:r>
        <w:rPr>
          <w:rFonts w:ascii="Times New Roman" w:hAnsi="Times New Roman" w:cs="Times New Roman"/>
        </w:rPr>
        <w:t xml:space="preserve">, </w:t>
      </w:r>
      <w:r w:rsidRPr="005F5215">
        <w:rPr>
          <w:rFonts w:ascii="Times New Roman" w:hAnsi="Times New Roman" w:cs="Times New Roman"/>
          <w:b/>
          <w:bCs/>
        </w:rPr>
        <w:t>dans des zones accidentogènes</w:t>
      </w:r>
      <w:r>
        <w:rPr>
          <w:rFonts w:ascii="Times New Roman" w:hAnsi="Times New Roman" w:cs="Times New Roman"/>
        </w:rPr>
        <w:t>. Ces dernières situations sont généralement les plus difficiles à comprendre</w:t>
      </w:r>
      <w:r w:rsidR="005F5215">
        <w:rPr>
          <w:rFonts w:ascii="Times New Roman" w:hAnsi="Times New Roman" w:cs="Times New Roman"/>
        </w:rPr>
        <w:t xml:space="preserve"> (et à accepter / respecter)</w:t>
      </w:r>
      <w:r>
        <w:rPr>
          <w:rFonts w:ascii="Times New Roman" w:hAnsi="Times New Roman" w:cs="Times New Roman"/>
        </w:rPr>
        <w:t xml:space="preserve"> pour les usagers. En effet, les zones les plus dangereuses sont celles où l’on ne perçoit pas de danger et où, fatalement, nous allons prendre le plus de risques.</w:t>
      </w:r>
    </w:p>
    <w:p w14:paraId="6181F0AA" w14:textId="50FAA6AA" w:rsidR="00827298" w:rsidRDefault="00827298" w:rsidP="0014009E">
      <w:pPr>
        <w:spacing w:after="0" w:line="276" w:lineRule="auto"/>
        <w:jc w:val="both"/>
        <w:rPr>
          <w:rFonts w:ascii="Times New Roman" w:hAnsi="Times New Roman" w:cs="Times New Roman"/>
        </w:rPr>
      </w:pPr>
    </w:p>
    <w:p w14:paraId="3AD899BB" w14:textId="6910230F" w:rsidR="00827298" w:rsidRDefault="00827298" w:rsidP="0014009E">
      <w:pPr>
        <w:spacing w:after="0" w:line="276" w:lineRule="auto"/>
        <w:jc w:val="both"/>
        <w:rPr>
          <w:rFonts w:ascii="Times New Roman" w:hAnsi="Times New Roman" w:cs="Times New Roman"/>
        </w:rPr>
      </w:pPr>
      <w:r w:rsidRPr="005F5215">
        <w:rPr>
          <w:rFonts w:ascii="Times New Roman" w:hAnsi="Times New Roman" w:cs="Times New Roman"/>
          <w:b/>
          <w:bCs/>
        </w:rPr>
        <w:t>L’interdiction prend effet dès l’implantation du panneau</w:t>
      </w:r>
      <w:r>
        <w:rPr>
          <w:rFonts w:ascii="Times New Roman" w:hAnsi="Times New Roman" w:cs="Times New Roman"/>
        </w:rPr>
        <w:t xml:space="preserve"> (on les appelle des panneaux de position) et s’achèvent soit en présence d’un </w:t>
      </w:r>
      <w:r w:rsidRPr="005F5215">
        <w:rPr>
          <w:rFonts w:ascii="Times New Roman" w:hAnsi="Times New Roman" w:cs="Times New Roman"/>
          <w:b/>
          <w:bCs/>
        </w:rPr>
        <w:t>panneau de fin d’interdiction</w:t>
      </w:r>
      <w:r>
        <w:rPr>
          <w:rFonts w:ascii="Times New Roman" w:hAnsi="Times New Roman" w:cs="Times New Roman"/>
        </w:rPr>
        <w:t xml:space="preserve">, soit à la </w:t>
      </w:r>
      <w:r w:rsidRPr="005F5215">
        <w:rPr>
          <w:rFonts w:ascii="Times New Roman" w:hAnsi="Times New Roman" w:cs="Times New Roman"/>
          <w:b/>
          <w:bCs/>
        </w:rPr>
        <w:t>prochaine intersection</w:t>
      </w:r>
      <w:r>
        <w:rPr>
          <w:rFonts w:ascii="Times New Roman" w:hAnsi="Times New Roman" w:cs="Times New Roman"/>
        </w:rPr>
        <w:t xml:space="preserve"> (croisement en deux chaussée</w:t>
      </w:r>
      <w:r w:rsidR="005F5215">
        <w:rPr>
          <w:rFonts w:ascii="Times New Roman" w:hAnsi="Times New Roman" w:cs="Times New Roman"/>
        </w:rPr>
        <w:t>s</w:t>
      </w:r>
      <w:r>
        <w:rPr>
          <w:rFonts w:ascii="Times New Roman" w:hAnsi="Times New Roman" w:cs="Times New Roman"/>
        </w:rPr>
        <w:t>).</w:t>
      </w:r>
      <w:r w:rsidR="005F5215">
        <w:rPr>
          <w:rFonts w:ascii="Times New Roman" w:hAnsi="Times New Roman" w:cs="Times New Roman"/>
        </w:rPr>
        <w:t xml:space="preserve"> L’implantation de ces panneaux </w:t>
      </w:r>
      <w:r w:rsidR="005F5215" w:rsidRPr="005F5215">
        <w:rPr>
          <w:rFonts w:ascii="Times New Roman" w:hAnsi="Times New Roman" w:cs="Times New Roman"/>
          <w:b/>
          <w:bCs/>
        </w:rPr>
        <w:t>tient compte de</w:t>
      </w:r>
      <w:r w:rsidR="005F5215">
        <w:rPr>
          <w:rFonts w:ascii="Times New Roman" w:hAnsi="Times New Roman" w:cs="Times New Roman"/>
          <w:b/>
          <w:bCs/>
        </w:rPr>
        <w:t>s</w:t>
      </w:r>
      <w:r w:rsidR="005F5215" w:rsidRPr="005F5215">
        <w:rPr>
          <w:rFonts w:ascii="Times New Roman" w:hAnsi="Times New Roman" w:cs="Times New Roman"/>
          <w:b/>
          <w:bCs/>
        </w:rPr>
        <w:t xml:space="preserve"> distance</w:t>
      </w:r>
      <w:r w:rsidR="005F5215">
        <w:rPr>
          <w:rFonts w:ascii="Times New Roman" w:hAnsi="Times New Roman" w:cs="Times New Roman"/>
          <w:b/>
          <w:bCs/>
        </w:rPr>
        <w:t>s</w:t>
      </w:r>
      <w:r w:rsidR="005F5215" w:rsidRPr="005F5215">
        <w:rPr>
          <w:rFonts w:ascii="Times New Roman" w:hAnsi="Times New Roman" w:cs="Times New Roman"/>
          <w:b/>
          <w:bCs/>
        </w:rPr>
        <w:t xml:space="preserve"> de freinage des véhicules, de la visibilité vers l’avant, de la force centrifuge</w:t>
      </w:r>
      <w:r w:rsidR="005F5215">
        <w:rPr>
          <w:rFonts w:ascii="Times New Roman" w:hAnsi="Times New Roman" w:cs="Times New Roman"/>
        </w:rPr>
        <w:t xml:space="preserve"> qui va s’appliquer sur le véhicule dans le cas d’un virage … Ce sont de véritables </w:t>
      </w:r>
      <w:r w:rsidR="005F5215" w:rsidRPr="005F5215">
        <w:rPr>
          <w:rFonts w:ascii="Times New Roman" w:hAnsi="Times New Roman" w:cs="Times New Roman"/>
          <w:b/>
          <w:bCs/>
        </w:rPr>
        <w:t>aides à la conduite</w:t>
      </w:r>
      <w:r w:rsidR="005F5215">
        <w:rPr>
          <w:rFonts w:ascii="Times New Roman" w:hAnsi="Times New Roman" w:cs="Times New Roman"/>
        </w:rPr>
        <w:t>.</w:t>
      </w:r>
    </w:p>
    <w:p w14:paraId="318C5DDE" w14:textId="70F9DC65" w:rsidR="00827298" w:rsidRDefault="00827298" w:rsidP="0014009E">
      <w:pPr>
        <w:spacing w:after="0" w:line="276" w:lineRule="auto"/>
        <w:jc w:val="both"/>
        <w:rPr>
          <w:rFonts w:ascii="Times New Roman" w:hAnsi="Times New Roman" w:cs="Times New Roman"/>
        </w:rPr>
      </w:pPr>
    </w:p>
    <w:p w14:paraId="3C890B39" w14:textId="2B1DE259" w:rsidR="00827298" w:rsidRDefault="00827298" w:rsidP="0014009E">
      <w:pPr>
        <w:spacing w:after="0" w:line="276" w:lineRule="auto"/>
        <w:jc w:val="both"/>
        <w:rPr>
          <w:rFonts w:ascii="Times New Roman" w:hAnsi="Times New Roman" w:cs="Times New Roman"/>
        </w:rPr>
      </w:pPr>
    </w:p>
    <w:p w14:paraId="34813963" w14:textId="77777777" w:rsidR="005F5215" w:rsidRDefault="005F5215" w:rsidP="0014009E">
      <w:pPr>
        <w:spacing w:after="0" w:line="276" w:lineRule="auto"/>
        <w:jc w:val="both"/>
        <w:rPr>
          <w:rFonts w:ascii="Times New Roman" w:hAnsi="Times New Roman" w:cs="Times New Roman"/>
        </w:rPr>
      </w:pPr>
    </w:p>
    <w:p w14:paraId="3C365687" w14:textId="2AE86093" w:rsidR="0014009E" w:rsidRPr="0014009E" w:rsidRDefault="0014009E" w:rsidP="0014009E">
      <w:pPr>
        <w:pStyle w:val="Paragraphedeliste"/>
        <w:numPr>
          <w:ilvl w:val="0"/>
          <w:numId w:val="2"/>
        </w:numPr>
        <w:spacing w:after="0" w:line="276" w:lineRule="auto"/>
        <w:jc w:val="both"/>
        <w:rPr>
          <w:rFonts w:ascii="Times New Roman" w:hAnsi="Times New Roman" w:cs="Times New Roman"/>
          <w:b/>
          <w:bCs/>
          <w:u w:val="single"/>
        </w:rPr>
      </w:pPr>
      <w:r w:rsidRPr="0014009E">
        <w:rPr>
          <w:rFonts w:ascii="Times New Roman" w:hAnsi="Times New Roman" w:cs="Times New Roman"/>
          <w:b/>
          <w:bCs/>
          <w:u w:val="single"/>
        </w:rPr>
        <w:lastRenderedPageBreak/>
        <w:t>Les panneaux d’obligation</w:t>
      </w:r>
    </w:p>
    <w:p w14:paraId="178F327C" w14:textId="43A8960A" w:rsidR="00085F3C" w:rsidRDefault="00085F3C" w:rsidP="00085F3C">
      <w:pPr>
        <w:spacing w:after="0" w:line="276" w:lineRule="auto"/>
        <w:jc w:val="both"/>
        <w:rPr>
          <w:rFonts w:ascii="Times New Roman" w:hAnsi="Times New Roman" w:cs="Times New Roman"/>
        </w:rPr>
      </w:pPr>
    </w:p>
    <w:p w14:paraId="3590E6D5" w14:textId="3A3CB276" w:rsidR="0014009E" w:rsidRDefault="00D337A9" w:rsidP="00085F3C">
      <w:pPr>
        <w:spacing w:after="0" w:line="276" w:lineRule="auto"/>
        <w:jc w:val="both"/>
        <w:rPr>
          <w:rFonts w:ascii="Times New Roman" w:hAnsi="Times New Roman" w:cs="Times New Roman"/>
        </w:rPr>
      </w:pPr>
      <w:r w:rsidRPr="00D337A9">
        <w:rPr>
          <w:noProof/>
        </w:rPr>
        <w:drawing>
          <wp:inline distT="0" distB="0" distL="0" distR="0" wp14:anchorId="2607EB1F" wp14:editId="4183DE1B">
            <wp:extent cx="828675" cy="82867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8675" cy="828675"/>
                    </a:xfrm>
                    <a:prstGeom prst="rect">
                      <a:avLst/>
                    </a:prstGeom>
                  </pic:spPr>
                </pic:pic>
              </a:graphicData>
            </a:graphic>
          </wp:inline>
        </w:drawing>
      </w:r>
      <w:r w:rsidRPr="00D337A9">
        <w:rPr>
          <w:noProof/>
        </w:rPr>
        <w:drawing>
          <wp:inline distT="0" distB="0" distL="0" distR="0" wp14:anchorId="57F3860E" wp14:editId="0DC784C2">
            <wp:extent cx="687627" cy="8096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18753" cy="846274"/>
                    </a:xfrm>
                    <a:prstGeom prst="rect">
                      <a:avLst/>
                    </a:prstGeom>
                  </pic:spPr>
                </pic:pic>
              </a:graphicData>
            </a:graphic>
          </wp:inline>
        </w:drawing>
      </w:r>
    </w:p>
    <w:p w14:paraId="4597243F" w14:textId="28FB7C4E" w:rsidR="00D337A9" w:rsidRDefault="00AF2C37" w:rsidP="00085F3C">
      <w:pPr>
        <w:spacing w:after="0" w:line="276" w:lineRule="auto"/>
        <w:jc w:val="both"/>
        <w:rPr>
          <w:rFonts w:ascii="Times New Roman" w:hAnsi="Times New Roman" w:cs="Times New Roman"/>
        </w:rPr>
      </w:pPr>
      <w:r>
        <w:rPr>
          <w:rFonts w:ascii="Times New Roman" w:hAnsi="Times New Roman" w:cs="Times New Roman"/>
        </w:rPr>
        <w:t xml:space="preserve">Plus rare que le panneau de limitation de vitesse, le </w:t>
      </w:r>
      <w:r w:rsidRPr="0021130D">
        <w:rPr>
          <w:rFonts w:ascii="Times New Roman" w:hAnsi="Times New Roman" w:cs="Times New Roman"/>
          <w:b/>
          <w:bCs/>
        </w:rPr>
        <w:t>panneau de vitesse minimale obligatoire</w:t>
      </w:r>
      <w:r>
        <w:rPr>
          <w:rFonts w:ascii="Times New Roman" w:hAnsi="Times New Roman" w:cs="Times New Roman"/>
        </w:rPr>
        <w:t xml:space="preserve"> n’est utilisé </w:t>
      </w:r>
      <w:r w:rsidRPr="0021130D">
        <w:rPr>
          <w:rFonts w:ascii="Times New Roman" w:hAnsi="Times New Roman" w:cs="Times New Roman"/>
        </w:rPr>
        <w:t>qu’</w:t>
      </w:r>
      <w:r w:rsidRPr="0021130D">
        <w:rPr>
          <w:rFonts w:ascii="Times New Roman" w:hAnsi="Times New Roman" w:cs="Times New Roman"/>
          <w:b/>
          <w:bCs/>
        </w:rPr>
        <w:t>au niveau des tunnels et des voies d’autoroute</w:t>
      </w:r>
      <w:r>
        <w:rPr>
          <w:rFonts w:ascii="Times New Roman" w:hAnsi="Times New Roman" w:cs="Times New Roman"/>
        </w:rPr>
        <w:t xml:space="preserve"> (pour rappeler notamment aux conducteurs circulant sur la voie la plus à gauche qu’il leur est impossible de circuler à une vitesse inférieure à 80 km/h) ; soit dans des </w:t>
      </w:r>
      <w:r w:rsidRPr="0021130D">
        <w:rPr>
          <w:rFonts w:ascii="Times New Roman" w:hAnsi="Times New Roman" w:cs="Times New Roman"/>
          <w:b/>
          <w:bCs/>
        </w:rPr>
        <w:t>circonstances où les autres usagers n’ont pas de possibilité pour dépasser</w:t>
      </w:r>
      <w:r>
        <w:rPr>
          <w:rFonts w:ascii="Times New Roman" w:hAnsi="Times New Roman" w:cs="Times New Roman"/>
        </w:rPr>
        <w:t>.</w:t>
      </w:r>
    </w:p>
    <w:p w14:paraId="03B2759E" w14:textId="7056E6BE" w:rsidR="00AF2C37" w:rsidRDefault="00AF2C37" w:rsidP="00085F3C">
      <w:pPr>
        <w:spacing w:after="0" w:line="276" w:lineRule="auto"/>
        <w:jc w:val="both"/>
        <w:rPr>
          <w:rFonts w:ascii="Times New Roman" w:hAnsi="Times New Roman" w:cs="Times New Roman"/>
        </w:rPr>
      </w:pPr>
    </w:p>
    <w:p w14:paraId="50DEF7A4" w14:textId="52DC7834" w:rsidR="00AF2C37" w:rsidRDefault="00AF2C37" w:rsidP="00085F3C">
      <w:pPr>
        <w:spacing w:after="0" w:line="276" w:lineRule="auto"/>
        <w:jc w:val="both"/>
        <w:rPr>
          <w:rFonts w:ascii="Times New Roman" w:hAnsi="Times New Roman" w:cs="Times New Roman"/>
        </w:rPr>
      </w:pPr>
      <w:r>
        <w:rPr>
          <w:rFonts w:ascii="Times New Roman" w:hAnsi="Times New Roman" w:cs="Times New Roman"/>
        </w:rPr>
        <w:t>En France, selon l’article R413-19 du Code de la Route, « </w:t>
      </w:r>
      <w:r w:rsidRPr="0021130D">
        <w:rPr>
          <w:rFonts w:ascii="Times New Roman" w:hAnsi="Times New Roman" w:cs="Times New Roman"/>
          <w:b/>
          <w:bCs/>
        </w:rPr>
        <w:t>Aucun conducteur ne doit gêner la marche normale des autres véhicules en circulant sans raison valable à une vitesse anormalement réduite</w:t>
      </w:r>
      <w:r>
        <w:rPr>
          <w:rFonts w:ascii="Times New Roman" w:hAnsi="Times New Roman" w:cs="Times New Roman"/>
        </w:rPr>
        <w:t xml:space="preserve"> ». Aussi, lorsqu’un véhicule se déplace à une vitesse inférieure à celle indiquée sur ce panneau, son conducteur commet une </w:t>
      </w:r>
      <w:r w:rsidRPr="0021130D">
        <w:rPr>
          <w:rFonts w:ascii="Times New Roman" w:hAnsi="Times New Roman" w:cs="Times New Roman"/>
          <w:b/>
          <w:bCs/>
        </w:rPr>
        <w:t>infraction</w:t>
      </w:r>
      <w:r>
        <w:rPr>
          <w:rFonts w:ascii="Times New Roman" w:hAnsi="Times New Roman" w:cs="Times New Roman"/>
        </w:rPr>
        <w:t xml:space="preserve"> sanctionnée par une contravention de 2</w:t>
      </w:r>
      <w:r w:rsidRPr="00AF2C37">
        <w:rPr>
          <w:rFonts w:ascii="Times New Roman" w:hAnsi="Times New Roman" w:cs="Times New Roman"/>
          <w:vertAlign w:val="superscript"/>
        </w:rPr>
        <w:t>ème</w:t>
      </w:r>
      <w:r>
        <w:rPr>
          <w:rFonts w:ascii="Times New Roman" w:hAnsi="Times New Roman" w:cs="Times New Roman"/>
        </w:rPr>
        <w:t xml:space="preserve"> classe qui prend la forme d’une amende forfaitaire d’un montant de 35€.</w:t>
      </w:r>
    </w:p>
    <w:p w14:paraId="6EFC41BF" w14:textId="5E733AF0" w:rsidR="00AF2C37" w:rsidRDefault="00AF2C37" w:rsidP="00085F3C">
      <w:pPr>
        <w:spacing w:after="0" w:line="276" w:lineRule="auto"/>
        <w:jc w:val="both"/>
        <w:rPr>
          <w:rFonts w:ascii="Times New Roman" w:hAnsi="Times New Roman" w:cs="Times New Roman"/>
        </w:rPr>
      </w:pPr>
    </w:p>
    <w:p w14:paraId="05A90174" w14:textId="7A732603" w:rsidR="00AF2C37" w:rsidRDefault="00AF2C37" w:rsidP="00085F3C">
      <w:pPr>
        <w:spacing w:after="0" w:line="276" w:lineRule="auto"/>
        <w:jc w:val="both"/>
        <w:rPr>
          <w:rFonts w:ascii="Times New Roman" w:hAnsi="Times New Roman" w:cs="Times New Roman"/>
        </w:rPr>
      </w:pPr>
      <w:r>
        <w:rPr>
          <w:rFonts w:ascii="Times New Roman" w:hAnsi="Times New Roman" w:cs="Times New Roman"/>
        </w:rPr>
        <w:t>Comme tous les panneaux de prescription, ce panneau est implanté sur le côté de la chaussée</w:t>
      </w:r>
      <w:r w:rsidR="0021130D">
        <w:rPr>
          <w:rFonts w:ascii="Times New Roman" w:hAnsi="Times New Roman" w:cs="Times New Roman"/>
        </w:rPr>
        <w:t xml:space="preserve">, </w:t>
      </w:r>
      <w:r w:rsidR="0021130D" w:rsidRPr="0021130D">
        <w:rPr>
          <w:rFonts w:ascii="Times New Roman" w:hAnsi="Times New Roman" w:cs="Times New Roman"/>
          <w:b/>
          <w:bCs/>
        </w:rPr>
        <w:t>au niveau de la zone où débute la prescription à respecter</w:t>
      </w:r>
      <w:r w:rsidR="0021130D">
        <w:rPr>
          <w:rFonts w:ascii="Times New Roman" w:hAnsi="Times New Roman" w:cs="Times New Roman"/>
        </w:rPr>
        <w:t xml:space="preserve">, et il doit être </w:t>
      </w:r>
      <w:r w:rsidR="0021130D" w:rsidRPr="0021130D">
        <w:rPr>
          <w:rFonts w:ascii="Times New Roman" w:hAnsi="Times New Roman" w:cs="Times New Roman"/>
          <w:b/>
          <w:bCs/>
        </w:rPr>
        <w:t>répété chaque fois qu’une intersection est dépassée</w:t>
      </w:r>
      <w:r w:rsidR="0021130D">
        <w:rPr>
          <w:rFonts w:ascii="Times New Roman" w:hAnsi="Times New Roman" w:cs="Times New Roman"/>
        </w:rPr>
        <w:t>.</w:t>
      </w:r>
    </w:p>
    <w:p w14:paraId="4430CEF1" w14:textId="77777777" w:rsidR="00AF2C37" w:rsidRDefault="00AF2C37" w:rsidP="00085F3C">
      <w:pPr>
        <w:spacing w:after="0" w:line="276" w:lineRule="auto"/>
        <w:jc w:val="both"/>
        <w:rPr>
          <w:rFonts w:ascii="Times New Roman" w:hAnsi="Times New Roman" w:cs="Times New Roman"/>
        </w:rPr>
      </w:pPr>
    </w:p>
    <w:p w14:paraId="424BDB77" w14:textId="65C8FCC0" w:rsidR="0014009E" w:rsidRDefault="00D337A9" w:rsidP="00085F3C">
      <w:pPr>
        <w:spacing w:after="0" w:line="276" w:lineRule="auto"/>
        <w:jc w:val="both"/>
        <w:rPr>
          <w:rFonts w:ascii="Times New Roman" w:hAnsi="Times New Roman" w:cs="Times New Roman"/>
        </w:rPr>
      </w:pPr>
      <w:r w:rsidRPr="00D337A9">
        <w:rPr>
          <w:noProof/>
        </w:rPr>
        <w:drawing>
          <wp:inline distT="0" distB="0" distL="0" distR="0" wp14:anchorId="01B5DBDC" wp14:editId="7FD18402">
            <wp:extent cx="790575" cy="7905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90575" cy="790575"/>
                    </a:xfrm>
                    <a:prstGeom prst="rect">
                      <a:avLst/>
                    </a:prstGeom>
                  </pic:spPr>
                </pic:pic>
              </a:graphicData>
            </a:graphic>
          </wp:inline>
        </w:drawing>
      </w:r>
      <w:r w:rsidRPr="00D337A9">
        <w:rPr>
          <w:noProof/>
        </w:rPr>
        <w:drawing>
          <wp:inline distT="0" distB="0" distL="0" distR="0" wp14:anchorId="6AE8E2F0" wp14:editId="5E1DC8DC">
            <wp:extent cx="781050" cy="7810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81050" cy="781050"/>
                    </a:xfrm>
                    <a:prstGeom prst="rect">
                      <a:avLst/>
                    </a:prstGeom>
                  </pic:spPr>
                </pic:pic>
              </a:graphicData>
            </a:graphic>
          </wp:inline>
        </w:drawing>
      </w:r>
    </w:p>
    <w:p w14:paraId="61464EDD" w14:textId="6A953C39" w:rsidR="009E2D84" w:rsidRDefault="0021130D" w:rsidP="00085F3C">
      <w:pPr>
        <w:spacing w:after="0" w:line="276" w:lineRule="auto"/>
        <w:jc w:val="both"/>
        <w:rPr>
          <w:rFonts w:ascii="Times New Roman" w:hAnsi="Times New Roman" w:cs="Times New Roman"/>
        </w:rPr>
      </w:pPr>
      <w:r>
        <w:rPr>
          <w:rFonts w:ascii="Times New Roman" w:hAnsi="Times New Roman" w:cs="Times New Roman"/>
        </w:rPr>
        <w:t xml:space="preserve">Les </w:t>
      </w:r>
      <w:r w:rsidRPr="00910EB6">
        <w:rPr>
          <w:rFonts w:ascii="Times New Roman" w:hAnsi="Times New Roman" w:cs="Times New Roman"/>
          <w:b/>
          <w:bCs/>
        </w:rPr>
        <w:t>panneaux de chaînes à neige obligatoires</w:t>
      </w:r>
      <w:r>
        <w:rPr>
          <w:rFonts w:ascii="Times New Roman" w:hAnsi="Times New Roman" w:cs="Times New Roman"/>
        </w:rPr>
        <w:t xml:space="preserve"> permettent d’indiquer aux véhicules circulant sur la portion de route à l’entrée de laquelle ils sont placés qu’il n’est possible de circuler qu’avec des chaînes à neige. Celles-ci doivent obligatoirement être </w:t>
      </w:r>
      <w:r w:rsidRPr="00910EB6">
        <w:rPr>
          <w:rFonts w:ascii="Times New Roman" w:hAnsi="Times New Roman" w:cs="Times New Roman"/>
          <w:b/>
          <w:bCs/>
        </w:rPr>
        <w:t>positionnées sur au moins deux roues motrices</w:t>
      </w:r>
      <w:r>
        <w:rPr>
          <w:rFonts w:ascii="Times New Roman" w:hAnsi="Times New Roman" w:cs="Times New Roman"/>
        </w:rPr>
        <w:t xml:space="preserve"> ; la vitesse est alors limitée à </w:t>
      </w:r>
      <w:r w:rsidRPr="00910EB6">
        <w:rPr>
          <w:rFonts w:ascii="Times New Roman" w:hAnsi="Times New Roman" w:cs="Times New Roman"/>
          <w:b/>
          <w:bCs/>
        </w:rPr>
        <w:t>50 km/h</w:t>
      </w:r>
      <w:r>
        <w:rPr>
          <w:rFonts w:ascii="Times New Roman" w:hAnsi="Times New Roman" w:cs="Times New Roman"/>
        </w:rPr>
        <w:t>.</w:t>
      </w:r>
    </w:p>
    <w:p w14:paraId="11A7B5EC" w14:textId="69FAEB16" w:rsidR="0021130D" w:rsidRDefault="0021130D" w:rsidP="00085F3C">
      <w:pPr>
        <w:spacing w:after="0" w:line="276" w:lineRule="auto"/>
        <w:jc w:val="both"/>
        <w:rPr>
          <w:rFonts w:ascii="Times New Roman" w:hAnsi="Times New Roman" w:cs="Times New Roman"/>
        </w:rPr>
      </w:pPr>
    </w:p>
    <w:p w14:paraId="5A19885A" w14:textId="7DE967D2" w:rsidR="0021130D" w:rsidRDefault="0021130D" w:rsidP="00085F3C">
      <w:pPr>
        <w:spacing w:after="0" w:line="276" w:lineRule="auto"/>
        <w:jc w:val="both"/>
        <w:rPr>
          <w:rFonts w:ascii="Times New Roman" w:hAnsi="Times New Roman" w:cs="Times New Roman"/>
        </w:rPr>
      </w:pPr>
      <w:r>
        <w:rPr>
          <w:rFonts w:ascii="Times New Roman" w:hAnsi="Times New Roman" w:cs="Times New Roman"/>
        </w:rPr>
        <w:t xml:space="preserve">Il n’est pas rare de croiser un </w:t>
      </w:r>
      <w:r w:rsidRPr="00910EB6">
        <w:rPr>
          <w:rFonts w:ascii="Times New Roman" w:hAnsi="Times New Roman" w:cs="Times New Roman"/>
          <w:b/>
          <w:bCs/>
        </w:rPr>
        <w:t>panneau d’indication de praticabilité codifié C14</w:t>
      </w:r>
      <w:r>
        <w:rPr>
          <w:rFonts w:ascii="Times New Roman" w:hAnsi="Times New Roman" w:cs="Times New Roman"/>
        </w:rPr>
        <w:t xml:space="preserve"> à l’entrée d’une portion de route, comme un col de montagne ou un tunnel, avant même de voir apparaître le panneau de chaînes à neige obligatoires. </w:t>
      </w:r>
    </w:p>
    <w:p w14:paraId="7E40EF67" w14:textId="1C2D3609" w:rsidR="0021130D" w:rsidRDefault="0021130D" w:rsidP="00085F3C">
      <w:pPr>
        <w:spacing w:after="0" w:line="276" w:lineRule="auto"/>
        <w:jc w:val="both"/>
        <w:rPr>
          <w:rFonts w:ascii="Times New Roman" w:hAnsi="Times New Roman" w:cs="Times New Roman"/>
        </w:rPr>
      </w:pPr>
    </w:p>
    <w:p w14:paraId="0D7EB53D" w14:textId="557515F1" w:rsidR="0021130D" w:rsidRDefault="0021130D" w:rsidP="00085F3C">
      <w:pPr>
        <w:spacing w:after="0" w:line="276" w:lineRule="auto"/>
        <w:jc w:val="both"/>
        <w:rPr>
          <w:rFonts w:ascii="Times New Roman" w:hAnsi="Times New Roman" w:cs="Times New Roman"/>
        </w:rPr>
      </w:pPr>
      <w:r>
        <w:rPr>
          <w:rFonts w:ascii="Times New Roman" w:hAnsi="Times New Roman" w:cs="Times New Roman"/>
        </w:rPr>
        <w:t>Dès lors que le conducteur croise le panneau de fin d’obligation relatif à l’utilisation des chaînes à neige, il devra les désinstaller de son véhicule</w:t>
      </w:r>
      <w:r w:rsidR="00910EB6">
        <w:rPr>
          <w:rFonts w:ascii="Times New Roman" w:hAnsi="Times New Roman" w:cs="Times New Roman"/>
        </w:rPr>
        <w:t xml:space="preserve"> si les conditions de circulation le lui permettent. En effet, il est </w:t>
      </w:r>
      <w:r w:rsidR="00910EB6" w:rsidRPr="00910EB6">
        <w:rPr>
          <w:rFonts w:ascii="Times New Roman" w:hAnsi="Times New Roman" w:cs="Times New Roman"/>
          <w:b/>
          <w:bCs/>
        </w:rPr>
        <w:t>interdit de circuler avec de tels équipements en France lorsque la chaussée n’est pas enneigée</w:t>
      </w:r>
      <w:r w:rsidR="00910EB6">
        <w:rPr>
          <w:rFonts w:ascii="Times New Roman" w:hAnsi="Times New Roman" w:cs="Times New Roman"/>
        </w:rPr>
        <w:t>.</w:t>
      </w:r>
    </w:p>
    <w:p w14:paraId="07D7A907" w14:textId="777C2949" w:rsidR="00910EB6" w:rsidRDefault="00910EB6" w:rsidP="00085F3C">
      <w:pPr>
        <w:spacing w:after="0" w:line="276" w:lineRule="auto"/>
        <w:jc w:val="both"/>
        <w:rPr>
          <w:rFonts w:ascii="Times New Roman" w:hAnsi="Times New Roman" w:cs="Times New Roman"/>
        </w:rPr>
      </w:pPr>
    </w:p>
    <w:p w14:paraId="7148DB1D" w14:textId="7E0A220B" w:rsidR="00910EB6" w:rsidRDefault="00910EB6" w:rsidP="00085F3C">
      <w:pPr>
        <w:spacing w:after="0" w:line="276" w:lineRule="auto"/>
        <w:jc w:val="both"/>
        <w:rPr>
          <w:rFonts w:ascii="Times New Roman" w:hAnsi="Times New Roman" w:cs="Times New Roman"/>
        </w:rPr>
      </w:pPr>
      <w:r>
        <w:rPr>
          <w:rFonts w:ascii="Times New Roman" w:hAnsi="Times New Roman" w:cs="Times New Roman"/>
        </w:rPr>
        <w:t>Le non-respect de cette obligation constitue une infraction punie d’une amende forfaitaire de 135€ (contravention de 4</w:t>
      </w:r>
      <w:r w:rsidRPr="00910EB6">
        <w:rPr>
          <w:rFonts w:ascii="Times New Roman" w:hAnsi="Times New Roman" w:cs="Times New Roman"/>
          <w:vertAlign w:val="superscript"/>
        </w:rPr>
        <w:t>ème</w:t>
      </w:r>
      <w:r>
        <w:rPr>
          <w:rFonts w:ascii="Times New Roman" w:hAnsi="Times New Roman" w:cs="Times New Roman"/>
        </w:rPr>
        <w:t xml:space="preserve"> classe). Généralement, compte tenu du danger lié à l’absence d’équipements de sécurité obligatoire, une demande </w:t>
      </w:r>
      <w:r w:rsidRPr="00910EB6">
        <w:rPr>
          <w:rFonts w:ascii="Times New Roman" w:hAnsi="Times New Roman" w:cs="Times New Roman"/>
        </w:rPr>
        <w:t>d’</w:t>
      </w:r>
      <w:r w:rsidRPr="00910EB6">
        <w:rPr>
          <w:rFonts w:ascii="Times New Roman" w:hAnsi="Times New Roman" w:cs="Times New Roman"/>
          <w:b/>
          <w:bCs/>
        </w:rPr>
        <w:t>immobilisation du véhicule</w:t>
      </w:r>
      <w:r>
        <w:rPr>
          <w:rFonts w:ascii="Times New Roman" w:hAnsi="Times New Roman" w:cs="Times New Roman"/>
        </w:rPr>
        <w:t xml:space="preserve"> est également réalisée.</w:t>
      </w:r>
    </w:p>
    <w:p w14:paraId="1333AF98" w14:textId="7A3434D0" w:rsidR="009E2D84" w:rsidRDefault="009E2D84" w:rsidP="00085F3C">
      <w:pPr>
        <w:spacing w:after="0" w:line="276" w:lineRule="auto"/>
        <w:jc w:val="both"/>
        <w:rPr>
          <w:rFonts w:ascii="Times New Roman" w:hAnsi="Times New Roman" w:cs="Times New Roman"/>
        </w:rPr>
      </w:pPr>
    </w:p>
    <w:p w14:paraId="3FDB1529" w14:textId="52C79AA3" w:rsidR="00910EB6" w:rsidRDefault="00910EB6" w:rsidP="00085F3C">
      <w:pPr>
        <w:spacing w:after="0" w:line="276" w:lineRule="auto"/>
        <w:jc w:val="both"/>
        <w:rPr>
          <w:rFonts w:ascii="Times New Roman" w:hAnsi="Times New Roman" w:cs="Times New Roman"/>
        </w:rPr>
      </w:pPr>
    </w:p>
    <w:p w14:paraId="4E8449C3" w14:textId="440EA2EB" w:rsidR="00910EB6" w:rsidRDefault="00910EB6" w:rsidP="00085F3C">
      <w:pPr>
        <w:spacing w:after="0" w:line="276" w:lineRule="auto"/>
        <w:jc w:val="both"/>
        <w:rPr>
          <w:rFonts w:ascii="Times New Roman" w:hAnsi="Times New Roman" w:cs="Times New Roman"/>
        </w:rPr>
      </w:pPr>
    </w:p>
    <w:p w14:paraId="008CEC7D" w14:textId="39592617" w:rsidR="00910EB6" w:rsidRDefault="00910EB6" w:rsidP="00085F3C">
      <w:pPr>
        <w:spacing w:after="0" w:line="276" w:lineRule="auto"/>
        <w:jc w:val="both"/>
        <w:rPr>
          <w:rFonts w:ascii="Times New Roman" w:hAnsi="Times New Roman" w:cs="Times New Roman"/>
        </w:rPr>
      </w:pPr>
    </w:p>
    <w:p w14:paraId="2C17206B" w14:textId="77777777" w:rsidR="00910EB6" w:rsidRDefault="00910EB6" w:rsidP="00085F3C">
      <w:pPr>
        <w:spacing w:after="0" w:line="276" w:lineRule="auto"/>
        <w:jc w:val="both"/>
        <w:rPr>
          <w:rFonts w:ascii="Times New Roman" w:hAnsi="Times New Roman" w:cs="Times New Roman"/>
        </w:rPr>
      </w:pPr>
    </w:p>
    <w:p w14:paraId="06EE62DA" w14:textId="3952D053" w:rsidR="009E2D84" w:rsidRPr="009E2D84" w:rsidRDefault="009E2D84" w:rsidP="009E2D84">
      <w:pPr>
        <w:pStyle w:val="Paragraphedeliste"/>
        <w:numPr>
          <w:ilvl w:val="0"/>
          <w:numId w:val="2"/>
        </w:numPr>
        <w:spacing w:after="0" w:line="276" w:lineRule="auto"/>
        <w:jc w:val="both"/>
        <w:rPr>
          <w:rFonts w:ascii="Times New Roman" w:hAnsi="Times New Roman" w:cs="Times New Roman"/>
          <w:b/>
          <w:bCs/>
          <w:u w:val="single"/>
        </w:rPr>
      </w:pPr>
      <w:r w:rsidRPr="009E2D84">
        <w:rPr>
          <w:rFonts w:ascii="Times New Roman" w:hAnsi="Times New Roman" w:cs="Times New Roman"/>
          <w:b/>
          <w:bCs/>
          <w:u w:val="single"/>
        </w:rPr>
        <w:lastRenderedPageBreak/>
        <w:t>Les panneaux de prescription zonale</w:t>
      </w:r>
    </w:p>
    <w:p w14:paraId="390EC0E4" w14:textId="6A729A45" w:rsidR="009E2D84" w:rsidRDefault="009E2D84" w:rsidP="009E2D84">
      <w:pPr>
        <w:spacing w:after="0" w:line="276" w:lineRule="auto"/>
        <w:jc w:val="both"/>
        <w:rPr>
          <w:rFonts w:ascii="Times New Roman" w:hAnsi="Times New Roman" w:cs="Times New Roman"/>
        </w:rPr>
      </w:pPr>
    </w:p>
    <w:p w14:paraId="10EA2802" w14:textId="46A9F672" w:rsidR="009E2D84" w:rsidRDefault="009E2D84" w:rsidP="009E2D84">
      <w:pPr>
        <w:spacing w:after="0" w:line="276" w:lineRule="auto"/>
        <w:jc w:val="both"/>
        <w:rPr>
          <w:rFonts w:ascii="Times New Roman" w:hAnsi="Times New Roman" w:cs="Times New Roman"/>
        </w:rPr>
      </w:pPr>
      <w:r w:rsidRPr="009E2D84">
        <w:rPr>
          <w:noProof/>
        </w:rPr>
        <w:drawing>
          <wp:inline distT="0" distB="0" distL="0" distR="0" wp14:anchorId="5A7A021C" wp14:editId="6F743064">
            <wp:extent cx="2028825" cy="125787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56676" cy="1275140"/>
                    </a:xfrm>
                    <a:prstGeom prst="rect">
                      <a:avLst/>
                    </a:prstGeom>
                  </pic:spPr>
                </pic:pic>
              </a:graphicData>
            </a:graphic>
          </wp:inline>
        </w:drawing>
      </w:r>
      <w:r w:rsidRPr="009E2D84">
        <w:rPr>
          <w:noProof/>
        </w:rPr>
        <w:drawing>
          <wp:inline distT="0" distB="0" distL="0" distR="0" wp14:anchorId="016058B9" wp14:editId="6BE6A750">
            <wp:extent cx="2160694" cy="1215390"/>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97940" cy="1236341"/>
                    </a:xfrm>
                    <a:prstGeom prst="rect">
                      <a:avLst/>
                    </a:prstGeom>
                  </pic:spPr>
                </pic:pic>
              </a:graphicData>
            </a:graphic>
          </wp:inline>
        </w:drawing>
      </w:r>
    </w:p>
    <w:p w14:paraId="5D097ABB" w14:textId="57716CFB" w:rsidR="009E2D84" w:rsidRDefault="009E2D84" w:rsidP="009E2D84">
      <w:pPr>
        <w:spacing w:after="0" w:line="276" w:lineRule="auto"/>
        <w:jc w:val="both"/>
        <w:rPr>
          <w:rFonts w:ascii="Times New Roman" w:hAnsi="Times New Roman" w:cs="Times New Roman"/>
        </w:rPr>
      </w:pPr>
    </w:p>
    <w:p w14:paraId="356EAE61" w14:textId="100A1B06" w:rsidR="009E2D84" w:rsidRDefault="009E2D84" w:rsidP="009E2D84">
      <w:pPr>
        <w:spacing w:after="0" w:line="276" w:lineRule="auto"/>
        <w:jc w:val="both"/>
        <w:rPr>
          <w:rFonts w:ascii="Times New Roman" w:hAnsi="Times New Roman" w:cs="Times New Roman"/>
        </w:rPr>
      </w:pPr>
      <w:r w:rsidRPr="009E2D84">
        <w:rPr>
          <w:noProof/>
        </w:rPr>
        <w:drawing>
          <wp:inline distT="0" distB="0" distL="0" distR="0" wp14:anchorId="7706E77D" wp14:editId="1545BC69">
            <wp:extent cx="1978925" cy="1104900"/>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03168" cy="1118436"/>
                    </a:xfrm>
                    <a:prstGeom prst="rect">
                      <a:avLst/>
                    </a:prstGeom>
                  </pic:spPr>
                </pic:pic>
              </a:graphicData>
            </a:graphic>
          </wp:inline>
        </w:drawing>
      </w:r>
      <w:r w:rsidRPr="009E2D84">
        <w:rPr>
          <w:noProof/>
        </w:rPr>
        <w:drawing>
          <wp:inline distT="0" distB="0" distL="0" distR="0" wp14:anchorId="6EBB68E1" wp14:editId="2DFBA506">
            <wp:extent cx="981075" cy="9810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81075" cy="981075"/>
                    </a:xfrm>
                    <a:prstGeom prst="rect">
                      <a:avLst/>
                    </a:prstGeom>
                  </pic:spPr>
                </pic:pic>
              </a:graphicData>
            </a:graphic>
          </wp:inline>
        </w:drawing>
      </w:r>
    </w:p>
    <w:p w14:paraId="228A97AB" w14:textId="0E436292" w:rsidR="009E2D84" w:rsidRDefault="009E2D84" w:rsidP="009E2D84">
      <w:pPr>
        <w:spacing w:after="0" w:line="276" w:lineRule="auto"/>
        <w:jc w:val="both"/>
        <w:rPr>
          <w:rFonts w:ascii="Times New Roman" w:hAnsi="Times New Roman" w:cs="Times New Roman"/>
        </w:rPr>
      </w:pPr>
    </w:p>
    <w:p w14:paraId="4A292945" w14:textId="2A1AA5D5" w:rsidR="00910EB6" w:rsidRDefault="00910EB6" w:rsidP="009E2D84">
      <w:pPr>
        <w:spacing w:after="0" w:line="276" w:lineRule="auto"/>
        <w:jc w:val="both"/>
        <w:rPr>
          <w:rFonts w:ascii="Times New Roman" w:hAnsi="Times New Roman" w:cs="Times New Roman"/>
        </w:rPr>
      </w:pPr>
      <w:r>
        <w:rPr>
          <w:rFonts w:ascii="Times New Roman" w:hAnsi="Times New Roman" w:cs="Times New Roman"/>
        </w:rPr>
        <w:t xml:space="preserve">Les </w:t>
      </w:r>
      <w:r w:rsidRPr="000D43F2">
        <w:rPr>
          <w:rFonts w:ascii="Times New Roman" w:hAnsi="Times New Roman" w:cs="Times New Roman"/>
          <w:b/>
          <w:bCs/>
        </w:rPr>
        <w:t>« zones 30 »</w:t>
      </w:r>
      <w:r>
        <w:rPr>
          <w:rFonts w:ascii="Times New Roman" w:hAnsi="Times New Roman" w:cs="Times New Roman"/>
        </w:rPr>
        <w:t xml:space="preserve"> et les </w:t>
      </w:r>
      <w:r w:rsidRPr="000D43F2">
        <w:rPr>
          <w:rFonts w:ascii="Times New Roman" w:hAnsi="Times New Roman" w:cs="Times New Roman"/>
          <w:b/>
          <w:bCs/>
        </w:rPr>
        <w:t>« zones de rencontre »</w:t>
      </w:r>
      <w:r>
        <w:rPr>
          <w:rFonts w:ascii="Times New Roman" w:hAnsi="Times New Roman" w:cs="Times New Roman"/>
        </w:rPr>
        <w:t xml:space="preserve"> se développent sensiblement depuis les 10 dernières années dans les centres ville. Destinés à </w:t>
      </w:r>
      <w:r w:rsidRPr="000D43F2">
        <w:rPr>
          <w:rFonts w:ascii="Times New Roman" w:hAnsi="Times New Roman" w:cs="Times New Roman"/>
          <w:b/>
          <w:bCs/>
        </w:rPr>
        <w:t>protéger les usagers vulnérables</w:t>
      </w:r>
      <w:r>
        <w:rPr>
          <w:rFonts w:ascii="Times New Roman" w:hAnsi="Times New Roman" w:cs="Times New Roman"/>
        </w:rPr>
        <w:t xml:space="preserve"> (piétons et cyclistes)</w:t>
      </w:r>
      <w:r w:rsidR="00845482">
        <w:rPr>
          <w:rFonts w:ascii="Times New Roman" w:hAnsi="Times New Roman" w:cs="Times New Roman"/>
        </w:rPr>
        <w:t xml:space="preserve"> </w:t>
      </w:r>
      <w:r w:rsidR="00845482" w:rsidRPr="000D43F2">
        <w:rPr>
          <w:rFonts w:ascii="Times New Roman" w:hAnsi="Times New Roman" w:cs="Times New Roman"/>
          <w:b/>
          <w:bCs/>
        </w:rPr>
        <w:t>en facilitant les interactions entre les différents usagers</w:t>
      </w:r>
      <w:r w:rsidR="00845482">
        <w:rPr>
          <w:rFonts w:ascii="Times New Roman" w:hAnsi="Times New Roman" w:cs="Times New Roman"/>
        </w:rPr>
        <w:t xml:space="preserve"> de la route</w:t>
      </w:r>
      <w:r>
        <w:rPr>
          <w:rFonts w:ascii="Times New Roman" w:hAnsi="Times New Roman" w:cs="Times New Roman"/>
        </w:rPr>
        <w:t xml:space="preserve">, on les trouve dans les </w:t>
      </w:r>
      <w:r w:rsidRPr="000D43F2">
        <w:rPr>
          <w:rFonts w:ascii="Times New Roman" w:hAnsi="Times New Roman" w:cs="Times New Roman"/>
          <w:b/>
          <w:bCs/>
        </w:rPr>
        <w:t>quartiers résidentiels</w:t>
      </w:r>
      <w:r>
        <w:rPr>
          <w:rFonts w:ascii="Times New Roman" w:hAnsi="Times New Roman" w:cs="Times New Roman"/>
        </w:rPr>
        <w:t xml:space="preserve">, dans les </w:t>
      </w:r>
      <w:r w:rsidR="000D43F2">
        <w:rPr>
          <w:rFonts w:ascii="Times New Roman" w:hAnsi="Times New Roman" w:cs="Times New Roman"/>
          <w:b/>
          <w:bCs/>
        </w:rPr>
        <w:t>ru</w:t>
      </w:r>
      <w:r w:rsidRPr="000D43F2">
        <w:rPr>
          <w:rFonts w:ascii="Times New Roman" w:hAnsi="Times New Roman" w:cs="Times New Roman"/>
          <w:b/>
          <w:bCs/>
        </w:rPr>
        <w:t>es commerçantes</w:t>
      </w:r>
      <w:r>
        <w:rPr>
          <w:rFonts w:ascii="Times New Roman" w:hAnsi="Times New Roman" w:cs="Times New Roman"/>
        </w:rPr>
        <w:t xml:space="preserve">, près des </w:t>
      </w:r>
      <w:r w:rsidRPr="000D43F2">
        <w:rPr>
          <w:rFonts w:ascii="Times New Roman" w:hAnsi="Times New Roman" w:cs="Times New Roman"/>
          <w:b/>
          <w:bCs/>
        </w:rPr>
        <w:t>écoles</w:t>
      </w:r>
      <w:r>
        <w:rPr>
          <w:rFonts w:ascii="Times New Roman" w:hAnsi="Times New Roman" w:cs="Times New Roman"/>
        </w:rPr>
        <w:t xml:space="preserve"> et des </w:t>
      </w:r>
      <w:r w:rsidRPr="000D43F2">
        <w:rPr>
          <w:rFonts w:ascii="Times New Roman" w:hAnsi="Times New Roman" w:cs="Times New Roman"/>
          <w:b/>
          <w:bCs/>
        </w:rPr>
        <w:t>complexes sportifs</w:t>
      </w:r>
      <w:r>
        <w:rPr>
          <w:rFonts w:ascii="Times New Roman" w:hAnsi="Times New Roman" w:cs="Times New Roman"/>
        </w:rPr>
        <w:t>.</w:t>
      </w:r>
    </w:p>
    <w:p w14:paraId="67EB87B4" w14:textId="51C1F23C" w:rsidR="00910EB6" w:rsidRDefault="00910EB6" w:rsidP="009E2D84">
      <w:pPr>
        <w:spacing w:after="0" w:line="276" w:lineRule="auto"/>
        <w:jc w:val="both"/>
        <w:rPr>
          <w:rFonts w:ascii="Times New Roman" w:hAnsi="Times New Roman" w:cs="Times New Roman"/>
        </w:rPr>
      </w:pPr>
    </w:p>
    <w:p w14:paraId="1876CC94" w14:textId="7830E04F" w:rsidR="00910EB6" w:rsidRDefault="00910EB6" w:rsidP="009E2D84">
      <w:pPr>
        <w:spacing w:after="0" w:line="276" w:lineRule="auto"/>
        <w:jc w:val="both"/>
        <w:rPr>
          <w:rFonts w:ascii="Times New Roman" w:hAnsi="Times New Roman" w:cs="Times New Roman"/>
        </w:rPr>
      </w:pPr>
      <w:r>
        <w:rPr>
          <w:rFonts w:ascii="Times New Roman" w:hAnsi="Times New Roman" w:cs="Times New Roman"/>
        </w:rPr>
        <w:t xml:space="preserve">La prescription est valable </w:t>
      </w:r>
      <w:r w:rsidR="00845482">
        <w:rPr>
          <w:rFonts w:ascii="Times New Roman" w:hAnsi="Times New Roman" w:cs="Times New Roman"/>
        </w:rPr>
        <w:t>à compter du</w:t>
      </w:r>
      <w:r>
        <w:rPr>
          <w:rFonts w:ascii="Times New Roman" w:hAnsi="Times New Roman" w:cs="Times New Roman"/>
        </w:rPr>
        <w:t xml:space="preserve"> panneau de début de zone </w:t>
      </w:r>
      <w:r w:rsidR="00845482">
        <w:rPr>
          <w:rFonts w:ascii="Times New Roman" w:hAnsi="Times New Roman" w:cs="Times New Roman"/>
        </w:rPr>
        <w:t xml:space="preserve">et s’applique sur </w:t>
      </w:r>
      <w:r w:rsidR="00845482" w:rsidRPr="000D43F2">
        <w:rPr>
          <w:rFonts w:ascii="Times New Roman" w:hAnsi="Times New Roman" w:cs="Times New Roman"/>
          <w:b/>
          <w:bCs/>
        </w:rPr>
        <w:t>l’axe principal sur lequel le panneau se trouve ainsi que toutes les voies médianes passant par cette voie principale</w:t>
      </w:r>
      <w:r w:rsidR="00845482">
        <w:rPr>
          <w:rFonts w:ascii="Times New Roman" w:hAnsi="Times New Roman" w:cs="Times New Roman"/>
        </w:rPr>
        <w:t xml:space="preserve">. La sortie de zone peut être annoncée par un </w:t>
      </w:r>
      <w:r w:rsidR="00845482" w:rsidRPr="000D43F2">
        <w:rPr>
          <w:rFonts w:ascii="Times New Roman" w:hAnsi="Times New Roman" w:cs="Times New Roman"/>
          <w:b/>
          <w:bCs/>
        </w:rPr>
        <w:t>panneau de fin de zone ou par le panneau de sortie d’agglomération</w:t>
      </w:r>
      <w:r w:rsidR="00845482">
        <w:rPr>
          <w:rFonts w:ascii="Times New Roman" w:hAnsi="Times New Roman" w:cs="Times New Roman"/>
        </w:rPr>
        <w:t xml:space="preserve"> qui indique la fin de toutes les prescriptions ayant été définies dans l’agglomération.</w:t>
      </w:r>
    </w:p>
    <w:p w14:paraId="18BC922C" w14:textId="154055FD" w:rsidR="00910EB6" w:rsidRDefault="00910EB6" w:rsidP="009E2D84">
      <w:pPr>
        <w:spacing w:after="0" w:line="276" w:lineRule="auto"/>
        <w:jc w:val="both"/>
        <w:rPr>
          <w:rFonts w:ascii="Times New Roman" w:hAnsi="Times New Roman" w:cs="Times New Roman"/>
        </w:rPr>
      </w:pPr>
    </w:p>
    <w:p w14:paraId="602F80A2" w14:textId="77777777" w:rsidR="00910EB6" w:rsidRPr="009E2D84" w:rsidRDefault="00910EB6" w:rsidP="009E2D84">
      <w:pPr>
        <w:spacing w:after="0" w:line="276" w:lineRule="auto"/>
        <w:jc w:val="both"/>
        <w:rPr>
          <w:rFonts w:ascii="Times New Roman" w:hAnsi="Times New Roman" w:cs="Times New Roman"/>
        </w:rPr>
      </w:pPr>
    </w:p>
    <w:p w14:paraId="22521027" w14:textId="593C006F" w:rsidR="00085F3C" w:rsidRPr="00A90FCE" w:rsidRDefault="00085F3C" w:rsidP="00085F3C">
      <w:pPr>
        <w:pStyle w:val="Paragraphedeliste"/>
        <w:numPr>
          <w:ilvl w:val="0"/>
          <w:numId w:val="1"/>
        </w:numPr>
        <w:spacing w:after="0" w:line="276" w:lineRule="auto"/>
        <w:jc w:val="both"/>
        <w:rPr>
          <w:rFonts w:ascii="Times New Roman" w:hAnsi="Times New Roman" w:cs="Times New Roman"/>
          <w:b/>
          <w:bCs/>
          <w:color w:val="FF0000"/>
          <w:u w:val="single"/>
        </w:rPr>
      </w:pPr>
      <w:r w:rsidRPr="00A90FCE">
        <w:rPr>
          <w:rFonts w:ascii="Times New Roman" w:hAnsi="Times New Roman" w:cs="Times New Roman"/>
          <w:b/>
          <w:bCs/>
          <w:color w:val="FF0000"/>
          <w:u w:val="single"/>
        </w:rPr>
        <w:t>Les panneaux d’indication</w:t>
      </w:r>
    </w:p>
    <w:p w14:paraId="6DE980CE" w14:textId="655DB1DE" w:rsidR="00085F3C" w:rsidRDefault="00085F3C" w:rsidP="00085F3C">
      <w:pPr>
        <w:spacing w:after="0" w:line="276" w:lineRule="auto"/>
        <w:jc w:val="both"/>
        <w:rPr>
          <w:rFonts w:ascii="Times New Roman" w:hAnsi="Times New Roman" w:cs="Times New Roman"/>
        </w:rPr>
      </w:pPr>
    </w:p>
    <w:p w14:paraId="567D7DD8" w14:textId="33212049" w:rsidR="00085F3C" w:rsidRDefault="00270B36" w:rsidP="00085F3C">
      <w:pPr>
        <w:spacing w:after="0" w:line="276" w:lineRule="auto"/>
        <w:jc w:val="both"/>
        <w:rPr>
          <w:rFonts w:ascii="Times New Roman" w:hAnsi="Times New Roman" w:cs="Times New Roman"/>
        </w:rPr>
      </w:pPr>
      <w:r w:rsidRPr="00270B36">
        <w:rPr>
          <w:noProof/>
        </w:rPr>
        <w:drawing>
          <wp:inline distT="0" distB="0" distL="0" distR="0" wp14:anchorId="5BB20832" wp14:editId="1EC3C726">
            <wp:extent cx="923925" cy="92392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23925" cy="923925"/>
                    </a:xfrm>
                    <a:prstGeom prst="rect">
                      <a:avLst/>
                    </a:prstGeom>
                  </pic:spPr>
                </pic:pic>
              </a:graphicData>
            </a:graphic>
          </wp:inline>
        </w:drawing>
      </w:r>
      <w:r w:rsidRPr="00270B36">
        <w:rPr>
          <w:noProof/>
        </w:rPr>
        <w:drawing>
          <wp:inline distT="0" distB="0" distL="0" distR="0" wp14:anchorId="18E05349" wp14:editId="7042F50D">
            <wp:extent cx="923925" cy="92392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V="1">
                      <a:off x="0" y="0"/>
                      <a:ext cx="923925" cy="923925"/>
                    </a:xfrm>
                    <a:prstGeom prst="rect">
                      <a:avLst/>
                    </a:prstGeom>
                  </pic:spPr>
                </pic:pic>
              </a:graphicData>
            </a:graphic>
          </wp:inline>
        </w:drawing>
      </w:r>
    </w:p>
    <w:p w14:paraId="034F923C" w14:textId="1BDF084C" w:rsidR="00085F3C" w:rsidRDefault="000D43F2" w:rsidP="00085F3C">
      <w:pPr>
        <w:spacing w:after="0" w:line="276" w:lineRule="auto"/>
        <w:jc w:val="both"/>
        <w:rPr>
          <w:rFonts w:ascii="Times New Roman" w:hAnsi="Times New Roman" w:cs="Times New Roman"/>
        </w:rPr>
      </w:pPr>
      <w:r>
        <w:rPr>
          <w:rFonts w:ascii="Times New Roman" w:hAnsi="Times New Roman" w:cs="Times New Roman"/>
        </w:rPr>
        <w:t xml:space="preserve">Les </w:t>
      </w:r>
      <w:r w:rsidRPr="00C865C6">
        <w:rPr>
          <w:rFonts w:ascii="Times New Roman" w:hAnsi="Times New Roman" w:cs="Times New Roman"/>
          <w:b/>
          <w:bCs/>
        </w:rPr>
        <w:t>panneaux d’indication de vitesse conseillée</w:t>
      </w:r>
      <w:r>
        <w:rPr>
          <w:rFonts w:ascii="Times New Roman" w:hAnsi="Times New Roman" w:cs="Times New Roman"/>
        </w:rPr>
        <w:t xml:space="preserve"> sont assez </w:t>
      </w:r>
      <w:r w:rsidRPr="00C865C6">
        <w:rPr>
          <w:rFonts w:ascii="Times New Roman" w:hAnsi="Times New Roman" w:cs="Times New Roman"/>
          <w:b/>
          <w:bCs/>
        </w:rPr>
        <w:t>rares sur le réseau routier français</w:t>
      </w:r>
      <w:r>
        <w:rPr>
          <w:rFonts w:ascii="Times New Roman" w:hAnsi="Times New Roman" w:cs="Times New Roman"/>
        </w:rPr>
        <w:t xml:space="preserve"> et ne génère ni une obligation, ni une interdiction. De manière générale, ils sont </w:t>
      </w:r>
      <w:r w:rsidRPr="00C865C6">
        <w:rPr>
          <w:rFonts w:ascii="Times New Roman" w:hAnsi="Times New Roman" w:cs="Times New Roman"/>
          <w:b/>
          <w:bCs/>
        </w:rPr>
        <w:t>implantés lorsqu’il n’est pas évident pour un conducteur de distinguer quelle est la vitesse la plus adaptée au type de voie sur lequel il circule</w:t>
      </w:r>
      <w:r>
        <w:rPr>
          <w:rFonts w:ascii="Times New Roman" w:hAnsi="Times New Roman" w:cs="Times New Roman"/>
        </w:rPr>
        <w:t xml:space="preserve">. Cependant, les vitesses recommandées peuvent également être utilisées dans des zones où la densité de piétons est importante. </w:t>
      </w:r>
    </w:p>
    <w:p w14:paraId="4B66372F" w14:textId="2B5FDAD2" w:rsidR="000D43F2" w:rsidRDefault="000D43F2" w:rsidP="00085F3C">
      <w:pPr>
        <w:spacing w:after="0" w:line="276" w:lineRule="auto"/>
        <w:jc w:val="both"/>
        <w:rPr>
          <w:rFonts w:ascii="Times New Roman" w:hAnsi="Times New Roman" w:cs="Times New Roman"/>
        </w:rPr>
      </w:pPr>
    </w:p>
    <w:p w14:paraId="175A6E7A" w14:textId="3A678A0B" w:rsidR="000D43F2" w:rsidRDefault="000D43F2" w:rsidP="00085F3C">
      <w:pPr>
        <w:spacing w:after="0" w:line="276" w:lineRule="auto"/>
        <w:jc w:val="both"/>
        <w:rPr>
          <w:rFonts w:ascii="Times New Roman" w:hAnsi="Times New Roman" w:cs="Times New Roman"/>
        </w:rPr>
      </w:pPr>
      <w:r>
        <w:rPr>
          <w:rFonts w:ascii="Times New Roman" w:hAnsi="Times New Roman" w:cs="Times New Roman"/>
        </w:rPr>
        <w:t xml:space="preserve">Bien que le fait de circuler à une vitesse supérieure à la vitesse </w:t>
      </w:r>
      <w:r w:rsidRPr="00C865C6">
        <w:rPr>
          <w:rFonts w:ascii="Times New Roman" w:hAnsi="Times New Roman" w:cs="Times New Roman"/>
          <w:b/>
          <w:bCs/>
        </w:rPr>
        <w:t>conseillée ne constitue pas un non-respect de la loi, cela peut être considéré comme une négligence</w:t>
      </w:r>
      <w:r>
        <w:rPr>
          <w:rFonts w:ascii="Times New Roman" w:hAnsi="Times New Roman" w:cs="Times New Roman"/>
        </w:rPr>
        <w:t>. Aussi, dans l</w:t>
      </w:r>
      <w:r w:rsidR="00C865C6">
        <w:rPr>
          <w:rFonts w:ascii="Times New Roman" w:hAnsi="Times New Roman" w:cs="Times New Roman"/>
        </w:rPr>
        <w:t>e</w:t>
      </w:r>
      <w:r>
        <w:rPr>
          <w:rFonts w:ascii="Times New Roman" w:hAnsi="Times New Roman" w:cs="Times New Roman"/>
        </w:rPr>
        <w:t xml:space="preserve"> cas d’une collision qui aurait eu lieu à une vitesse supérieure à la limite, la responsabilité peut être attribuée partiellement ou entièrement au conducteur qui n’aurait pas respecté l’indication de vitesse conseillée.</w:t>
      </w:r>
    </w:p>
    <w:p w14:paraId="30FCB230" w14:textId="694C9641" w:rsidR="00C865C6" w:rsidRDefault="00C865C6" w:rsidP="00085F3C">
      <w:pPr>
        <w:spacing w:after="0" w:line="276" w:lineRule="auto"/>
        <w:jc w:val="both"/>
        <w:rPr>
          <w:rFonts w:ascii="Times New Roman" w:hAnsi="Times New Roman" w:cs="Times New Roman"/>
        </w:rPr>
      </w:pPr>
    </w:p>
    <w:p w14:paraId="3A2D2C02" w14:textId="2CBD3F61" w:rsidR="00C865C6" w:rsidRDefault="00C865C6" w:rsidP="00085F3C">
      <w:pPr>
        <w:spacing w:after="0" w:line="276" w:lineRule="auto"/>
        <w:jc w:val="both"/>
        <w:rPr>
          <w:rFonts w:ascii="Times New Roman" w:hAnsi="Times New Roman" w:cs="Times New Roman"/>
        </w:rPr>
      </w:pPr>
      <w:r>
        <w:rPr>
          <w:rFonts w:ascii="Times New Roman" w:hAnsi="Times New Roman" w:cs="Times New Roman"/>
        </w:rPr>
        <w:lastRenderedPageBreak/>
        <w:t xml:space="preserve">Attention, si ce panneau est de moins en moins utilisé en France (les gestionnaires de voirie leur préfèrent bien volontiers les panneaux de limitation de vitesse qui imposent une vitesse maximum au conducteur et justifient donc la verbalisation des contrevenants à cette règle), </w:t>
      </w:r>
      <w:r w:rsidRPr="00C865C6">
        <w:rPr>
          <w:rFonts w:ascii="Times New Roman" w:hAnsi="Times New Roman" w:cs="Times New Roman"/>
          <w:b/>
          <w:bCs/>
        </w:rPr>
        <w:t>son usage reste d’actualité dans un certain nombre de pays</w:t>
      </w:r>
      <w:r>
        <w:rPr>
          <w:rFonts w:ascii="Times New Roman" w:hAnsi="Times New Roman" w:cs="Times New Roman"/>
        </w:rPr>
        <w:t xml:space="preserve">. Par ailleurs, le format des panneaux d’indication de vitesse conseillée n’a pas été formalisé à l’échelle internationale et cela a pour conséquence </w:t>
      </w:r>
      <w:r w:rsidRPr="00C865C6">
        <w:rPr>
          <w:rFonts w:ascii="Times New Roman" w:hAnsi="Times New Roman" w:cs="Times New Roman"/>
        </w:rPr>
        <w:t>l’</w:t>
      </w:r>
      <w:r w:rsidRPr="00C865C6">
        <w:rPr>
          <w:rFonts w:ascii="Times New Roman" w:hAnsi="Times New Roman" w:cs="Times New Roman"/>
          <w:b/>
          <w:bCs/>
        </w:rPr>
        <w:t>absence de création d’un format visuel identique</w:t>
      </w:r>
      <w:r>
        <w:rPr>
          <w:rFonts w:ascii="Times New Roman" w:hAnsi="Times New Roman" w:cs="Times New Roman"/>
        </w:rPr>
        <w:t>. Aussi, lors d’un voyage à l’étranger, les titulaires d’un permis de conduire français pourront croiser des panneaux d’indication de vitesse conseillée jaunes (Australie, USA, Canada) ou blancs (Japon).</w:t>
      </w:r>
    </w:p>
    <w:p w14:paraId="74A2F7BC" w14:textId="186C8725" w:rsidR="00270B36" w:rsidRDefault="00270B36" w:rsidP="00085F3C">
      <w:pPr>
        <w:spacing w:after="0" w:line="276" w:lineRule="auto"/>
        <w:jc w:val="both"/>
        <w:rPr>
          <w:rFonts w:ascii="Times New Roman" w:hAnsi="Times New Roman" w:cs="Times New Roman"/>
        </w:rPr>
      </w:pPr>
      <w:r w:rsidRPr="00270B36">
        <w:rPr>
          <w:noProof/>
        </w:rPr>
        <w:drawing>
          <wp:inline distT="0" distB="0" distL="0" distR="0" wp14:anchorId="4E1129F7" wp14:editId="35463A20">
            <wp:extent cx="1843955" cy="904875"/>
            <wp:effectExtent l="0" t="0" r="444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54767" cy="910181"/>
                    </a:xfrm>
                    <a:prstGeom prst="rect">
                      <a:avLst/>
                    </a:prstGeom>
                  </pic:spPr>
                </pic:pic>
              </a:graphicData>
            </a:graphic>
          </wp:inline>
        </w:drawing>
      </w:r>
    </w:p>
    <w:p w14:paraId="02D8C10F" w14:textId="0EE9E81F" w:rsidR="00270B36" w:rsidRDefault="00270B36" w:rsidP="00085F3C">
      <w:pPr>
        <w:spacing w:after="0" w:line="276" w:lineRule="auto"/>
        <w:jc w:val="both"/>
        <w:rPr>
          <w:rFonts w:ascii="Times New Roman" w:hAnsi="Times New Roman" w:cs="Times New Roman"/>
        </w:rPr>
      </w:pPr>
      <w:r w:rsidRPr="00270B36">
        <w:rPr>
          <w:noProof/>
        </w:rPr>
        <w:drawing>
          <wp:inline distT="0" distB="0" distL="0" distR="0" wp14:anchorId="3E7AB1E5" wp14:editId="7AEF3DD1">
            <wp:extent cx="1809750" cy="769224"/>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17055" cy="772329"/>
                    </a:xfrm>
                    <a:prstGeom prst="rect">
                      <a:avLst/>
                    </a:prstGeom>
                  </pic:spPr>
                </pic:pic>
              </a:graphicData>
            </a:graphic>
          </wp:inline>
        </w:drawing>
      </w:r>
    </w:p>
    <w:p w14:paraId="2F82F547" w14:textId="4E087E7B" w:rsidR="00270B36" w:rsidRDefault="00270B36" w:rsidP="00085F3C">
      <w:pPr>
        <w:spacing w:after="0" w:line="276" w:lineRule="auto"/>
        <w:jc w:val="both"/>
        <w:rPr>
          <w:rFonts w:ascii="Times New Roman" w:hAnsi="Times New Roman" w:cs="Times New Roman"/>
        </w:rPr>
      </w:pPr>
    </w:p>
    <w:p w14:paraId="36E91EC8" w14:textId="519ABE84" w:rsidR="00270B36" w:rsidRDefault="00270B36" w:rsidP="00085F3C">
      <w:pPr>
        <w:spacing w:after="0" w:line="276" w:lineRule="auto"/>
        <w:jc w:val="both"/>
        <w:rPr>
          <w:rFonts w:ascii="Times New Roman" w:hAnsi="Times New Roman" w:cs="Times New Roman"/>
        </w:rPr>
      </w:pPr>
      <w:r w:rsidRPr="00270B36">
        <w:rPr>
          <w:noProof/>
        </w:rPr>
        <w:drawing>
          <wp:inline distT="0" distB="0" distL="0" distR="0" wp14:anchorId="12E22641" wp14:editId="5EC7217A">
            <wp:extent cx="1819275" cy="773272"/>
            <wp:effectExtent l="0" t="0" r="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48273" cy="785598"/>
                    </a:xfrm>
                    <a:prstGeom prst="rect">
                      <a:avLst/>
                    </a:prstGeom>
                  </pic:spPr>
                </pic:pic>
              </a:graphicData>
            </a:graphic>
          </wp:inline>
        </w:drawing>
      </w:r>
    </w:p>
    <w:p w14:paraId="388BAE89" w14:textId="3E438CFA" w:rsidR="00ED313C" w:rsidRDefault="00C865C6" w:rsidP="00085F3C">
      <w:pPr>
        <w:spacing w:after="0" w:line="276" w:lineRule="auto"/>
        <w:jc w:val="both"/>
        <w:rPr>
          <w:rFonts w:ascii="Times New Roman" w:hAnsi="Times New Roman" w:cs="Times New Roman"/>
        </w:rPr>
      </w:pPr>
      <w:r>
        <w:rPr>
          <w:rFonts w:ascii="Times New Roman" w:hAnsi="Times New Roman" w:cs="Times New Roman"/>
        </w:rPr>
        <w:t xml:space="preserve">Si aucune limitation n’est clairement inscrite sur les </w:t>
      </w:r>
      <w:r w:rsidRPr="004309BB">
        <w:rPr>
          <w:rFonts w:ascii="Times New Roman" w:hAnsi="Times New Roman" w:cs="Times New Roman"/>
          <w:b/>
          <w:bCs/>
        </w:rPr>
        <w:t>panneaux d’entrée d’agglomération, d’entrée sur une route d’accès réglementé ou sur une autoroute</w:t>
      </w:r>
      <w:r>
        <w:rPr>
          <w:rFonts w:ascii="Times New Roman" w:hAnsi="Times New Roman" w:cs="Times New Roman"/>
        </w:rPr>
        <w:t xml:space="preserve">, il n’en demeure pas moins que la vitesse y est limitée : à 50 km/h max en agglomération, à 110 km/h max sur </w:t>
      </w:r>
      <w:r w:rsidR="004309BB">
        <w:rPr>
          <w:rFonts w:ascii="Times New Roman" w:hAnsi="Times New Roman" w:cs="Times New Roman"/>
        </w:rPr>
        <w:t>route d’accès réglementé, et à 130 km/h sur autoroute (pour les conducteurs expérimentés).</w:t>
      </w:r>
    </w:p>
    <w:p w14:paraId="5E3B7A06" w14:textId="77777777" w:rsidR="00C865C6" w:rsidRDefault="00C865C6" w:rsidP="00085F3C">
      <w:pPr>
        <w:spacing w:after="0" w:line="276" w:lineRule="auto"/>
        <w:jc w:val="both"/>
        <w:rPr>
          <w:rFonts w:ascii="Times New Roman" w:hAnsi="Times New Roman" w:cs="Times New Roman"/>
        </w:rPr>
      </w:pPr>
    </w:p>
    <w:p w14:paraId="3646AFA4" w14:textId="297D5CA9" w:rsidR="00ED313C" w:rsidRDefault="00ED313C" w:rsidP="00085F3C">
      <w:pPr>
        <w:spacing w:after="0" w:line="276" w:lineRule="auto"/>
        <w:jc w:val="both"/>
        <w:rPr>
          <w:rFonts w:ascii="Times New Roman" w:hAnsi="Times New Roman" w:cs="Times New Roman"/>
        </w:rPr>
      </w:pPr>
      <w:r>
        <w:rPr>
          <w:rFonts w:ascii="Times New Roman" w:hAnsi="Times New Roman" w:cs="Times New Roman"/>
          <w:noProof/>
        </w:rPr>
        <w:drawing>
          <wp:inline distT="0" distB="0" distL="0" distR="0" wp14:anchorId="45AD1376" wp14:editId="46158813">
            <wp:extent cx="1254893" cy="940412"/>
            <wp:effectExtent l="0" t="0" r="254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8770" cy="980787"/>
                    </a:xfrm>
                    <a:prstGeom prst="rect">
                      <a:avLst/>
                    </a:prstGeom>
                    <a:noFill/>
                  </pic:spPr>
                </pic:pic>
              </a:graphicData>
            </a:graphic>
          </wp:inline>
        </w:drawing>
      </w:r>
    </w:p>
    <w:p w14:paraId="7033A45B" w14:textId="17A30772" w:rsidR="00270B36" w:rsidRDefault="004309BB" w:rsidP="00085F3C">
      <w:pPr>
        <w:spacing w:after="0" w:line="276" w:lineRule="auto"/>
        <w:jc w:val="both"/>
        <w:rPr>
          <w:rFonts w:ascii="Times New Roman" w:hAnsi="Times New Roman" w:cs="Times New Roman"/>
        </w:rPr>
      </w:pPr>
      <w:r>
        <w:rPr>
          <w:rFonts w:ascii="Times New Roman" w:hAnsi="Times New Roman" w:cs="Times New Roman"/>
        </w:rPr>
        <w:t xml:space="preserve">Ce panneau d’indication rappel que la vitesse doit être abaissée à 110 km/h sur autoroute </w:t>
      </w:r>
      <w:r w:rsidRPr="004309BB">
        <w:rPr>
          <w:rFonts w:ascii="Times New Roman" w:hAnsi="Times New Roman" w:cs="Times New Roman"/>
          <w:b/>
          <w:bCs/>
        </w:rPr>
        <w:t>en cas de pluie</w:t>
      </w:r>
      <w:r>
        <w:rPr>
          <w:rFonts w:ascii="Times New Roman" w:hAnsi="Times New Roman" w:cs="Times New Roman"/>
        </w:rPr>
        <w:t>. On entend par là en cas d’averse, mais aussi en cas de chaussée mouillée même une fois l’averse passée.</w:t>
      </w:r>
    </w:p>
    <w:p w14:paraId="64615011" w14:textId="77777777" w:rsidR="004309BB" w:rsidRDefault="004309BB" w:rsidP="00085F3C">
      <w:pPr>
        <w:spacing w:after="0" w:line="276" w:lineRule="auto"/>
        <w:jc w:val="both"/>
        <w:rPr>
          <w:rFonts w:ascii="Times New Roman" w:hAnsi="Times New Roman" w:cs="Times New Roman"/>
        </w:rPr>
      </w:pPr>
    </w:p>
    <w:p w14:paraId="78EC461D" w14:textId="136BFBC4" w:rsidR="00ED313C" w:rsidRDefault="00ED313C" w:rsidP="00085F3C">
      <w:pPr>
        <w:spacing w:after="0" w:line="276" w:lineRule="auto"/>
        <w:jc w:val="both"/>
        <w:rPr>
          <w:rFonts w:ascii="Times New Roman" w:hAnsi="Times New Roman" w:cs="Times New Roman"/>
        </w:rPr>
      </w:pPr>
      <w:r>
        <w:rPr>
          <w:rFonts w:ascii="Times New Roman" w:hAnsi="Times New Roman" w:cs="Times New Roman"/>
        </w:rPr>
        <w:t xml:space="preserve">     </w:t>
      </w:r>
      <w:r w:rsidRPr="00ED313C">
        <w:rPr>
          <w:noProof/>
        </w:rPr>
        <w:drawing>
          <wp:inline distT="0" distB="0" distL="0" distR="0" wp14:anchorId="728B0178" wp14:editId="632E539F">
            <wp:extent cx="885825" cy="885825"/>
            <wp:effectExtent l="0" t="0" r="9525"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5825" cy="885825"/>
                    </a:xfrm>
                    <a:prstGeom prst="rect">
                      <a:avLst/>
                    </a:prstGeom>
                  </pic:spPr>
                </pic:pic>
              </a:graphicData>
            </a:graphic>
          </wp:inline>
        </w:drawing>
      </w:r>
    </w:p>
    <w:p w14:paraId="4BD4A6FF" w14:textId="0F21DD67" w:rsidR="00ED313C" w:rsidRDefault="004309BB" w:rsidP="00085F3C">
      <w:pPr>
        <w:spacing w:after="0" w:line="276" w:lineRule="auto"/>
        <w:jc w:val="both"/>
        <w:rPr>
          <w:rFonts w:ascii="Times New Roman" w:hAnsi="Times New Roman" w:cs="Times New Roman"/>
        </w:rPr>
      </w:pPr>
      <w:r>
        <w:rPr>
          <w:rFonts w:ascii="Times New Roman" w:hAnsi="Times New Roman" w:cs="Times New Roman"/>
        </w:rPr>
        <w:t xml:space="preserve">Ce </w:t>
      </w:r>
      <w:r w:rsidRPr="004309BB">
        <w:rPr>
          <w:rFonts w:ascii="Times New Roman" w:hAnsi="Times New Roman" w:cs="Times New Roman"/>
          <w:b/>
          <w:bCs/>
        </w:rPr>
        <w:t>panneau lumineux</w:t>
      </w:r>
      <w:r>
        <w:rPr>
          <w:rFonts w:ascii="Times New Roman" w:hAnsi="Times New Roman" w:cs="Times New Roman"/>
        </w:rPr>
        <w:t xml:space="preserve"> a pour intérêt de rappeler au conducteur la vitesse à laquelle il circule</w:t>
      </w:r>
      <w:r w:rsidRPr="004309BB">
        <w:rPr>
          <w:rFonts w:ascii="Times New Roman" w:hAnsi="Times New Roman" w:cs="Times New Roman"/>
        </w:rPr>
        <w:t>, l’</w:t>
      </w:r>
      <w:r w:rsidRPr="004309BB">
        <w:rPr>
          <w:rFonts w:ascii="Times New Roman" w:hAnsi="Times New Roman" w:cs="Times New Roman"/>
          <w:b/>
          <w:bCs/>
        </w:rPr>
        <w:t>incitant à la vigilance dans les zones à risque</w:t>
      </w:r>
      <w:r>
        <w:rPr>
          <w:rFonts w:ascii="Times New Roman" w:hAnsi="Times New Roman" w:cs="Times New Roman"/>
        </w:rPr>
        <w:t>.</w:t>
      </w:r>
    </w:p>
    <w:p w14:paraId="5830BFE9" w14:textId="613F41DB" w:rsidR="004309BB" w:rsidRDefault="004309BB" w:rsidP="00085F3C">
      <w:pPr>
        <w:spacing w:after="0" w:line="276" w:lineRule="auto"/>
        <w:jc w:val="both"/>
        <w:rPr>
          <w:rFonts w:ascii="Times New Roman" w:hAnsi="Times New Roman" w:cs="Times New Roman"/>
        </w:rPr>
      </w:pPr>
    </w:p>
    <w:p w14:paraId="52CE6432" w14:textId="52E6B2BF" w:rsidR="004309BB" w:rsidRDefault="004309BB" w:rsidP="00085F3C">
      <w:pPr>
        <w:spacing w:after="0" w:line="276" w:lineRule="auto"/>
        <w:jc w:val="both"/>
        <w:rPr>
          <w:rFonts w:ascii="Times New Roman" w:hAnsi="Times New Roman" w:cs="Times New Roman"/>
        </w:rPr>
      </w:pPr>
    </w:p>
    <w:p w14:paraId="77642865" w14:textId="77777777" w:rsidR="004309BB" w:rsidRDefault="004309BB" w:rsidP="00085F3C">
      <w:pPr>
        <w:spacing w:after="0" w:line="276" w:lineRule="auto"/>
        <w:jc w:val="both"/>
        <w:rPr>
          <w:rFonts w:ascii="Times New Roman" w:hAnsi="Times New Roman" w:cs="Times New Roman"/>
        </w:rPr>
      </w:pPr>
    </w:p>
    <w:p w14:paraId="71067827" w14:textId="5A6B357B" w:rsidR="00085F3C" w:rsidRDefault="00085F3C" w:rsidP="00085F3C">
      <w:pPr>
        <w:pStyle w:val="Paragraphedeliste"/>
        <w:numPr>
          <w:ilvl w:val="0"/>
          <w:numId w:val="1"/>
        </w:numPr>
        <w:spacing w:after="0" w:line="276" w:lineRule="auto"/>
        <w:jc w:val="both"/>
        <w:rPr>
          <w:rFonts w:ascii="Times New Roman" w:hAnsi="Times New Roman" w:cs="Times New Roman"/>
          <w:b/>
          <w:bCs/>
          <w:color w:val="FF0000"/>
          <w:u w:val="single"/>
        </w:rPr>
      </w:pPr>
      <w:r w:rsidRPr="00A90FCE">
        <w:rPr>
          <w:rFonts w:ascii="Times New Roman" w:hAnsi="Times New Roman" w:cs="Times New Roman"/>
          <w:b/>
          <w:bCs/>
          <w:color w:val="FF0000"/>
          <w:u w:val="single"/>
        </w:rPr>
        <w:lastRenderedPageBreak/>
        <w:t>Les panneaux de danger</w:t>
      </w:r>
    </w:p>
    <w:p w14:paraId="76FE15D8" w14:textId="4FA23527" w:rsidR="00085F3C" w:rsidRDefault="00085F3C" w:rsidP="00085F3C">
      <w:pPr>
        <w:spacing w:after="0" w:line="276" w:lineRule="auto"/>
        <w:jc w:val="both"/>
        <w:rPr>
          <w:rFonts w:ascii="Times New Roman" w:hAnsi="Times New Roman" w:cs="Times New Roman"/>
        </w:rPr>
      </w:pPr>
    </w:p>
    <w:p w14:paraId="57DADD42" w14:textId="01ADAB6E" w:rsidR="00ED313C" w:rsidRDefault="00ED313C" w:rsidP="00085F3C">
      <w:pPr>
        <w:spacing w:after="0" w:line="276" w:lineRule="auto"/>
        <w:jc w:val="both"/>
      </w:pPr>
      <w:r w:rsidRPr="00ED313C">
        <w:rPr>
          <w:noProof/>
        </w:rPr>
        <w:drawing>
          <wp:inline distT="0" distB="0" distL="0" distR="0" wp14:anchorId="25207CC7" wp14:editId="4B24DF79">
            <wp:extent cx="822614" cy="7239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33543" cy="733517"/>
                    </a:xfrm>
                    <a:prstGeom prst="rect">
                      <a:avLst/>
                    </a:prstGeom>
                  </pic:spPr>
                </pic:pic>
              </a:graphicData>
            </a:graphic>
          </wp:inline>
        </w:drawing>
      </w:r>
      <w:r w:rsidR="00641E98" w:rsidRPr="00641E98">
        <w:rPr>
          <w:noProof/>
        </w:rPr>
        <w:drawing>
          <wp:inline distT="0" distB="0" distL="0" distR="0" wp14:anchorId="64A8F69B" wp14:editId="769656FB">
            <wp:extent cx="808138" cy="77152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0800000" flipV="1">
                      <a:off x="0" y="0"/>
                      <a:ext cx="830311" cy="792694"/>
                    </a:xfrm>
                    <a:prstGeom prst="rect">
                      <a:avLst/>
                    </a:prstGeom>
                  </pic:spPr>
                </pic:pic>
              </a:graphicData>
            </a:graphic>
          </wp:inline>
        </w:drawing>
      </w:r>
      <w:r w:rsidR="00641E98" w:rsidRPr="00641E98">
        <w:rPr>
          <w:noProof/>
        </w:rPr>
        <w:drawing>
          <wp:inline distT="0" distB="0" distL="0" distR="0" wp14:anchorId="77371D74" wp14:editId="2759CA81">
            <wp:extent cx="823992" cy="7239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53691" cy="749992"/>
                    </a:xfrm>
                    <a:prstGeom prst="rect">
                      <a:avLst/>
                    </a:prstGeom>
                  </pic:spPr>
                </pic:pic>
              </a:graphicData>
            </a:graphic>
          </wp:inline>
        </w:drawing>
      </w:r>
      <w:r w:rsidR="00641E98" w:rsidRPr="00641E98">
        <w:rPr>
          <w:noProof/>
        </w:rPr>
        <w:drawing>
          <wp:inline distT="0" distB="0" distL="0" distR="0" wp14:anchorId="17B1C98F" wp14:editId="08D1C073">
            <wp:extent cx="798385" cy="704850"/>
            <wp:effectExtent l="0" t="0" r="190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07361" cy="712775"/>
                    </a:xfrm>
                    <a:prstGeom prst="rect">
                      <a:avLst/>
                    </a:prstGeom>
                  </pic:spPr>
                </pic:pic>
              </a:graphicData>
            </a:graphic>
          </wp:inline>
        </w:drawing>
      </w:r>
      <w:r w:rsidR="004309BB">
        <w:t xml:space="preserve"> Danger lié aux autres usagers.</w:t>
      </w:r>
    </w:p>
    <w:p w14:paraId="463DE8EF" w14:textId="77777777" w:rsidR="00ED313C" w:rsidRDefault="00ED313C" w:rsidP="00085F3C">
      <w:pPr>
        <w:spacing w:after="0" w:line="276" w:lineRule="auto"/>
        <w:jc w:val="both"/>
      </w:pPr>
    </w:p>
    <w:p w14:paraId="0BB7DDEE" w14:textId="67A6B654" w:rsidR="00085F3C" w:rsidRDefault="00ED313C" w:rsidP="00085F3C">
      <w:pPr>
        <w:spacing w:after="0" w:line="276" w:lineRule="auto"/>
        <w:jc w:val="both"/>
        <w:rPr>
          <w:rFonts w:ascii="Times New Roman" w:hAnsi="Times New Roman" w:cs="Times New Roman"/>
        </w:rPr>
      </w:pPr>
      <w:r w:rsidRPr="00ED313C">
        <w:rPr>
          <w:noProof/>
        </w:rPr>
        <w:drawing>
          <wp:inline distT="0" distB="0" distL="0" distR="0" wp14:anchorId="09E47264" wp14:editId="7F0B20FB">
            <wp:extent cx="842347" cy="7429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52687" cy="752070"/>
                    </a:xfrm>
                    <a:prstGeom prst="rect">
                      <a:avLst/>
                    </a:prstGeom>
                  </pic:spPr>
                </pic:pic>
              </a:graphicData>
            </a:graphic>
          </wp:inline>
        </w:drawing>
      </w:r>
      <w:r w:rsidRPr="00ED313C">
        <w:rPr>
          <w:noProof/>
        </w:rPr>
        <w:drawing>
          <wp:inline distT="0" distB="0" distL="0" distR="0" wp14:anchorId="6399B1EB" wp14:editId="622EB6F4">
            <wp:extent cx="895350" cy="787907"/>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0800000" flipV="1">
                      <a:off x="0" y="0"/>
                      <a:ext cx="929721" cy="818153"/>
                    </a:xfrm>
                    <a:prstGeom prst="rect">
                      <a:avLst/>
                    </a:prstGeom>
                  </pic:spPr>
                </pic:pic>
              </a:graphicData>
            </a:graphic>
          </wp:inline>
        </w:drawing>
      </w:r>
      <w:r w:rsidR="00641E98" w:rsidRPr="00641E98">
        <w:rPr>
          <w:noProof/>
        </w:rPr>
        <w:drawing>
          <wp:inline distT="0" distB="0" distL="0" distR="0" wp14:anchorId="5C2E51DD" wp14:editId="565D8DCF">
            <wp:extent cx="876733" cy="77152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99703" cy="791739"/>
                    </a:xfrm>
                    <a:prstGeom prst="rect">
                      <a:avLst/>
                    </a:prstGeom>
                  </pic:spPr>
                </pic:pic>
              </a:graphicData>
            </a:graphic>
          </wp:inline>
        </w:drawing>
      </w:r>
      <w:r w:rsidR="00641E98" w:rsidRPr="00641E98">
        <w:rPr>
          <w:noProof/>
        </w:rPr>
        <w:drawing>
          <wp:inline distT="0" distB="0" distL="0" distR="0" wp14:anchorId="1BA94351" wp14:editId="4D4863B8">
            <wp:extent cx="909205" cy="800100"/>
            <wp:effectExtent l="0" t="0" r="571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26320" cy="815161"/>
                    </a:xfrm>
                    <a:prstGeom prst="rect">
                      <a:avLst/>
                    </a:prstGeom>
                  </pic:spPr>
                </pic:pic>
              </a:graphicData>
            </a:graphic>
          </wp:inline>
        </w:drawing>
      </w:r>
      <w:r w:rsidR="004309BB">
        <w:rPr>
          <w:rFonts w:ascii="Times New Roman" w:hAnsi="Times New Roman" w:cs="Times New Roman"/>
        </w:rPr>
        <w:t xml:space="preserve"> Danger lié à la configuration de la route.</w:t>
      </w:r>
    </w:p>
    <w:p w14:paraId="26BFBA46" w14:textId="5E16229A" w:rsidR="00ED313C" w:rsidRDefault="00ED313C" w:rsidP="00085F3C">
      <w:pPr>
        <w:spacing w:after="0" w:line="276" w:lineRule="auto"/>
        <w:jc w:val="both"/>
        <w:rPr>
          <w:rFonts w:ascii="Times New Roman" w:hAnsi="Times New Roman" w:cs="Times New Roman"/>
        </w:rPr>
      </w:pPr>
    </w:p>
    <w:p w14:paraId="123A5713" w14:textId="1B64312D" w:rsidR="00641E98" w:rsidRDefault="00641E98" w:rsidP="00085F3C">
      <w:pPr>
        <w:spacing w:after="0" w:line="276" w:lineRule="auto"/>
        <w:jc w:val="both"/>
        <w:rPr>
          <w:rFonts w:ascii="Times New Roman" w:hAnsi="Times New Roman" w:cs="Times New Roman"/>
        </w:rPr>
      </w:pPr>
      <w:r w:rsidRPr="00641E98">
        <w:rPr>
          <w:noProof/>
        </w:rPr>
        <w:drawing>
          <wp:inline distT="0" distB="0" distL="0" distR="0" wp14:anchorId="29F68A01" wp14:editId="52F1190C">
            <wp:extent cx="810425" cy="714375"/>
            <wp:effectExtent l="0" t="0" r="889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24072" cy="726404"/>
                    </a:xfrm>
                    <a:prstGeom prst="rect">
                      <a:avLst/>
                    </a:prstGeom>
                  </pic:spPr>
                </pic:pic>
              </a:graphicData>
            </a:graphic>
          </wp:inline>
        </w:drawing>
      </w:r>
      <w:r w:rsidRPr="00641E98">
        <w:rPr>
          <w:noProof/>
        </w:rPr>
        <w:drawing>
          <wp:inline distT="0" distB="0" distL="0" distR="0" wp14:anchorId="04C7166C" wp14:editId="2245845F">
            <wp:extent cx="810425" cy="714375"/>
            <wp:effectExtent l="0" t="0" r="889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27692" cy="729595"/>
                    </a:xfrm>
                    <a:prstGeom prst="rect">
                      <a:avLst/>
                    </a:prstGeom>
                  </pic:spPr>
                </pic:pic>
              </a:graphicData>
            </a:graphic>
          </wp:inline>
        </w:drawing>
      </w:r>
      <w:r w:rsidR="004309BB">
        <w:rPr>
          <w:rFonts w:ascii="Times New Roman" w:hAnsi="Times New Roman" w:cs="Times New Roman"/>
        </w:rPr>
        <w:t xml:space="preserve"> Danger lié aux infrastructures.</w:t>
      </w:r>
    </w:p>
    <w:p w14:paraId="4D7A60AB" w14:textId="408420A2" w:rsidR="00E27707" w:rsidRDefault="00E27707" w:rsidP="00085F3C">
      <w:pPr>
        <w:spacing w:after="0" w:line="276" w:lineRule="auto"/>
        <w:jc w:val="both"/>
        <w:rPr>
          <w:rFonts w:ascii="Times New Roman" w:hAnsi="Times New Roman" w:cs="Times New Roman"/>
        </w:rPr>
      </w:pPr>
    </w:p>
    <w:p w14:paraId="5FC554B3" w14:textId="6866058E" w:rsidR="004309BB" w:rsidRDefault="004309BB" w:rsidP="00085F3C">
      <w:pPr>
        <w:spacing w:after="0" w:line="276" w:lineRule="auto"/>
        <w:jc w:val="both"/>
        <w:rPr>
          <w:rFonts w:ascii="Times New Roman" w:hAnsi="Times New Roman" w:cs="Times New Roman"/>
        </w:rPr>
      </w:pPr>
      <w:r>
        <w:rPr>
          <w:rFonts w:ascii="Times New Roman" w:hAnsi="Times New Roman" w:cs="Times New Roman"/>
        </w:rPr>
        <w:t>[</w:t>
      </w:r>
      <w:r w:rsidR="007F5983">
        <w:rPr>
          <w:rFonts w:ascii="Times New Roman" w:hAnsi="Times New Roman" w:cs="Times New Roman"/>
        </w:rPr>
        <w:t>Liste</w:t>
      </w:r>
      <w:r>
        <w:rPr>
          <w:rFonts w:ascii="Times New Roman" w:hAnsi="Times New Roman" w:cs="Times New Roman"/>
        </w:rPr>
        <w:t xml:space="preserve"> non exhaustive]</w:t>
      </w:r>
    </w:p>
    <w:p w14:paraId="27E4C5DD" w14:textId="6DBF524D" w:rsidR="004309BB" w:rsidRDefault="004309BB" w:rsidP="00085F3C">
      <w:pPr>
        <w:spacing w:after="0" w:line="276" w:lineRule="auto"/>
        <w:jc w:val="both"/>
        <w:rPr>
          <w:rFonts w:ascii="Times New Roman" w:hAnsi="Times New Roman" w:cs="Times New Roman"/>
        </w:rPr>
      </w:pPr>
      <w:r>
        <w:rPr>
          <w:rFonts w:ascii="Times New Roman" w:hAnsi="Times New Roman" w:cs="Times New Roman"/>
        </w:rPr>
        <w:t xml:space="preserve">Si un panneau de danger </w:t>
      </w:r>
      <w:r w:rsidRPr="004309BB">
        <w:rPr>
          <w:rFonts w:ascii="Times New Roman" w:hAnsi="Times New Roman" w:cs="Times New Roman"/>
          <w:b/>
          <w:bCs/>
        </w:rPr>
        <w:t>n’impose aucune vitesse particulière</w:t>
      </w:r>
      <w:r>
        <w:rPr>
          <w:rFonts w:ascii="Times New Roman" w:hAnsi="Times New Roman" w:cs="Times New Roman"/>
        </w:rPr>
        <w:t xml:space="preserve">, il a pour intérêt </w:t>
      </w:r>
      <w:r w:rsidRPr="004309BB">
        <w:rPr>
          <w:rFonts w:ascii="Times New Roman" w:hAnsi="Times New Roman" w:cs="Times New Roman"/>
        </w:rPr>
        <w:t>d’</w:t>
      </w:r>
      <w:r w:rsidRPr="004309BB">
        <w:rPr>
          <w:rFonts w:ascii="Times New Roman" w:hAnsi="Times New Roman" w:cs="Times New Roman"/>
          <w:b/>
          <w:bCs/>
        </w:rPr>
        <w:t>attirer l’attention du conducteur</w:t>
      </w:r>
      <w:r>
        <w:rPr>
          <w:rFonts w:ascii="Times New Roman" w:hAnsi="Times New Roman" w:cs="Times New Roman"/>
        </w:rPr>
        <w:t xml:space="preserve"> sur un danger réel ou hypothétique et de </w:t>
      </w:r>
      <w:r w:rsidRPr="004309BB">
        <w:rPr>
          <w:rFonts w:ascii="Times New Roman" w:hAnsi="Times New Roman" w:cs="Times New Roman"/>
        </w:rPr>
        <w:t>l’</w:t>
      </w:r>
      <w:r w:rsidRPr="004309BB">
        <w:rPr>
          <w:rFonts w:ascii="Times New Roman" w:hAnsi="Times New Roman" w:cs="Times New Roman"/>
          <w:b/>
          <w:bCs/>
        </w:rPr>
        <w:t>inciter à la vigilance</w:t>
      </w:r>
      <w:r>
        <w:rPr>
          <w:rFonts w:ascii="Times New Roman" w:hAnsi="Times New Roman" w:cs="Times New Roman"/>
        </w:rPr>
        <w:t xml:space="preserve">. A charge du conducteur </w:t>
      </w:r>
      <w:r w:rsidRPr="004309BB">
        <w:rPr>
          <w:rFonts w:ascii="Times New Roman" w:hAnsi="Times New Roman" w:cs="Times New Roman"/>
        </w:rPr>
        <w:t>d’</w:t>
      </w:r>
      <w:r w:rsidRPr="004309BB">
        <w:rPr>
          <w:rFonts w:ascii="Times New Roman" w:hAnsi="Times New Roman" w:cs="Times New Roman"/>
          <w:b/>
          <w:bCs/>
        </w:rPr>
        <w:t>analyser le niveau de danger</w:t>
      </w:r>
      <w:r>
        <w:rPr>
          <w:rFonts w:ascii="Times New Roman" w:hAnsi="Times New Roman" w:cs="Times New Roman"/>
        </w:rPr>
        <w:t xml:space="preserve"> en fonction de la situation du moment et </w:t>
      </w:r>
      <w:r w:rsidRPr="004309BB">
        <w:rPr>
          <w:rFonts w:ascii="Times New Roman" w:hAnsi="Times New Roman" w:cs="Times New Roman"/>
        </w:rPr>
        <w:t>d’</w:t>
      </w:r>
      <w:r w:rsidRPr="004309BB">
        <w:rPr>
          <w:rFonts w:ascii="Times New Roman" w:hAnsi="Times New Roman" w:cs="Times New Roman"/>
          <w:b/>
          <w:bCs/>
        </w:rPr>
        <w:t>adapter son allure</w:t>
      </w:r>
      <w:r>
        <w:rPr>
          <w:rFonts w:ascii="Times New Roman" w:hAnsi="Times New Roman" w:cs="Times New Roman"/>
        </w:rPr>
        <w:t xml:space="preserve"> en conséquence.</w:t>
      </w:r>
    </w:p>
    <w:p w14:paraId="4AAB642E" w14:textId="2C2F1C98" w:rsidR="004309BB" w:rsidRDefault="004309BB" w:rsidP="00085F3C">
      <w:pPr>
        <w:spacing w:after="0" w:line="276" w:lineRule="auto"/>
        <w:jc w:val="both"/>
        <w:rPr>
          <w:rFonts w:ascii="Times New Roman" w:hAnsi="Times New Roman" w:cs="Times New Roman"/>
        </w:rPr>
      </w:pPr>
    </w:p>
    <w:p w14:paraId="2668AB91" w14:textId="5DB6E2F7" w:rsidR="004309BB" w:rsidRDefault="004309BB" w:rsidP="00085F3C">
      <w:pPr>
        <w:spacing w:after="0" w:line="276" w:lineRule="auto"/>
        <w:jc w:val="both"/>
        <w:rPr>
          <w:rFonts w:ascii="Times New Roman" w:hAnsi="Times New Roman" w:cs="Times New Roman"/>
        </w:rPr>
      </w:pPr>
      <w:r>
        <w:rPr>
          <w:rFonts w:ascii="Times New Roman" w:hAnsi="Times New Roman" w:cs="Times New Roman"/>
        </w:rPr>
        <w:t xml:space="preserve">Placés à </w:t>
      </w:r>
      <w:r w:rsidRPr="004309BB">
        <w:rPr>
          <w:rFonts w:ascii="Times New Roman" w:hAnsi="Times New Roman" w:cs="Times New Roman"/>
          <w:b/>
          <w:bCs/>
        </w:rPr>
        <w:t>150m du danger hors agglomération et 50m en agglomération</w:t>
      </w:r>
      <w:r>
        <w:rPr>
          <w:rFonts w:ascii="Times New Roman" w:hAnsi="Times New Roman" w:cs="Times New Roman"/>
        </w:rPr>
        <w:t>, leur implantation tient compte des limitations de vitesse en vigueur sur l’axe sur lequel ils sont implantés et des distances de freinage des véhicules.</w:t>
      </w:r>
    </w:p>
    <w:p w14:paraId="7CBC0F4D" w14:textId="55A3E50C" w:rsidR="004309BB" w:rsidRDefault="004309BB" w:rsidP="00085F3C">
      <w:pPr>
        <w:spacing w:after="0" w:line="276" w:lineRule="auto"/>
        <w:jc w:val="both"/>
        <w:rPr>
          <w:rFonts w:ascii="Times New Roman" w:hAnsi="Times New Roman" w:cs="Times New Roman"/>
        </w:rPr>
      </w:pPr>
    </w:p>
    <w:p w14:paraId="0B96E2BE" w14:textId="77777777" w:rsidR="004309BB" w:rsidRDefault="004309BB" w:rsidP="00085F3C">
      <w:pPr>
        <w:spacing w:after="0" w:line="276" w:lineRule="auto"/>
        <w:jc w:val="both"/>
        <w:rPr>
          <w:rFonts w:ascii="Times New Roman" w:hAnsi="Times New Roman" w:cs="Times New Roman"/>
        </w:rPr>
      </w:pPr>
    </w:p>
    <w:p w14:paraId="7FCB0333" w14:textId="2061DF8B" w:rsidR="00085F3C" w:rsidRPr="00E27707" w:rsidRDefault="009E2D84" w:rsidP="00E27707">
      <w:pPr>
        <w:pStyle w:val="Paragraphedeliste"/>
        <w:numPr>
          <w:ilvl w:val="0"/>
          <w:numId w:val="1"/>
        </w:numPr>
        <w:spacing w:after="0" w:line="276" w:lineRule="auto"/>
        <w:jc w:val="both"/>
        <w:rPr>
          <w:rFonts w:ascii="Times New Roman" w:hAnsi="Times New Roman" w:cs="Times New Roman"/>
          <w:b/>
          <w:bCs/>
          <w:u w:val="single"/>
        </w:rPr>
      </w:pPr>
      <w:r w:rsidRPr="00E27707">
        <w:rPr>
          <w:rFonts w:ascii="Times New Roman" w:hAnsi="Times New Roman" w:cs="Times New Roman"/>
          <w:b/>
          <w:bCs/>
          <w:color w:val="FF0000"/>
          <w:u w:val="single"/>
        </w:rPr>
        <w:t>Les disques apposés sur l</w:t>
      </w:r>
      <w:r w:rsidR="00270B36" w:rsidRPr="00E27707">
        <w:rPr>
          <w:rFonts w:ascii="Times New Roman" w:hAnsi="Times New Roman" w:cs="Times New Roman"/>
          <w:b/>
          <w:bCs/>
          <w:color w:val="FF0000"/>
          <w:u w:val="single"/>
        </w:rPr>
        <w:t>e</w:t>
      </w:r>
      <w:r w:rsidRPr="00E27707">
        <w:rPr>
          <w:rFonts w:ascii="Times New Roman" w:hAnsi="Times New Roman" w:cs="Times New Roman"/>
          <w:b/>
          <w:bCs/>
          <w:color w:val="FF0000"/>
          <w:u w:val="single"/>
        </w:rPr>
        <w:t xml:space="preserve"> véhicule</w:t>
      </w:r>
    </w:p>
    <w:p w14:paraId="4DCCC1B2" w14:textId="2DED833D" w:rsidR="009E2D84" w:rsidRDefault="009E2D84" w:rsidP="009E2D84">
      <w:pPr>
        <w:spacing w:after="0" w:line="276" w:lineRule="auto"/>
        <w:jc w:val="both"/>
        <w:rPr>
          <w:rFonts w:ascii="Times New Roman" w:hAnsi="Times New Roman" w:cs="Times New Roman"/>
        </w:rPr>
      </w:pPr>
    </w:p>
    <w:p w14:paraId="0BD095E7" w14:textId="405C5D49" w:rsidR="009E2D84" w:rsidRDefault="00270B36" w:rsidP="009E2D84">
      <w:pPr>
        <w:spacing w:after="0" w:line="276" w:lineRule="auto"/>
        <w:jc w:val="both"/>
        <w:rPr>
          <w:rFonts w:ascii="Times New Roman" w:hAnsi="Times New Roman" w:cs="Times New Roman"/>
        </w:rPr>
      </w:pPr>
      <w:r w:rsidRPr="00270B36">
        <w:rPr>
          <w:noProof/>
        </w:rPr>
        <w:drawing>
          <wp:inline distT="0" distB="0" distL="0" distR="0" wp14:anchorId="2BFB2F89" wp14:editId="518E88C7">
            <wp:extent cx="1104900" cy="11049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04900" cy="1104900"/>
                    </a:xfrm>
                    <a:prstGeom prst="rect">
                      <a:avLst/>
                    </a:prstGeom>
                  </pic:spPr>
                </pic:pic>
              </a:graphicData>
            </a:graphic>
          </wp:inline>
        </w:drawing>
      </w:r>
      <w:r w:rsidRPr="00270B36">
        <w:rPr>
          <w:noProof/>
        </w:rPr>
        <w:drawing>
          <wp:inline distT="0" distB="0" distL="0" distR="0" wp14:anchorId="32739588" wp14:editId="03C7856A">
            <wp:extent cx="1104900" cy="11049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04900" cy="1104900"/>
                    </a:xfrm>
                    <a:prstGeom prst="rect">
                      <a:avLst/>
                    </a:prstGeom>
                  </pic:spPr>
                </pic:pic>
              </a:graphicData>
            </a:graphic>
          </wp:inline>
        </w:drawing>
      </w:r>
    </w:p>
    <w:p w14:paraId="70E7808F" w14:textId="20FB8F2E" w:rsidR="009E2D84" w:rsidRDefault="009E22FB" w:rsidP="009E2D84">
      <w:pPr>
        <w:spacing w:after="0" w:line="276" w:lineRule="auto"/>
        <w:jc w:val="both"/>
        <w:rPr>
          <w:rFonts w:ascii="Times New Roman" w:hAnsi="Times New Roman" w:cs="Times New Roman"/>
        </w:rPr>
      </w:pPr>
      <w:r>
        <w:rPr>
          <w:rFonts w:ascii="Times New Roman" w:hAnsi="Times New Roman" w:cs="Times New Roman"/>
        </w:rPr>
        <w:t xml:space="preserve">Les </w:t>
      </w:r>
      <w:r w:rsidRPr="009E22FB">
        <w:rPr>
          <w:rFonts w:ascii="Times New Roman" w:hAnsi="Times New Roman" w:cs="Times New Roman"/>
          <w:b/>
          <w:bCs/>
        </w:rPr>
        <w:t>disques « Apprentissage anticipé de la conduite » et « Apprenti conducteur »</w:t>
      </w:r>
      <w:r>
        <w:rPr>
          <w:rFonts w:ascii="Times New Roman" w:hAnsi="Times New Roman" w:cs="Times New Roman"/>
        </w:rPr>
        <w:t xml:space="preserve">, placés sur la </w:t>
      </w:r>
      <w:r w:rsidRPr="009E22FB">
        <w:rPr>
          <w:rFonts w:ascii="Times New Roman" w:hAnsi="Times New Roman" w:cs="Times New Roman"/>
          <w:b/>
          <w:bCs/>
        </w:rPr>
        <w:t>lunette arrière</w:t>
      </w:r>
      <w:r>
        <w:rPr>
          <w:rFonts w:ascii="Times New Roman" w:hAnsi="Times New Roman" w:cs="Times New Roman"/>
        </w:rPr>
        <w:t xml:space="preserve"> du véhicule (dans l’angle en bas à gauche, </w:t>
      </w:r>
      <w:r w:rsidRPr="009E22FB">
        <w:rPr>
          <w:rFonts w:ascii="Times New Roman" w:hAnsi="Times New Roman" w:cs="Times New Roman"/>
          <w:b/>
          <w:bCs/>
        </w:rPr>
        <w:t>face aux yeux du conducteur qui suit</w:t>
      </w:r>
      <w:r>
        <w:rPr>
          <w:rFonts w:ascii="Times New Roman" w:hAnsi="Times New Roman" w:cs="Times New Roman"/>
        </w:rPr>
        <w:t xml:space="preserve">) ont pour rôle </w:t>
      </w:r>
      <w:r w:rsidRPr="009E22FB">
        <w:rPr>
          <w:rFonts w:ascii="Times New Roman" w:hAnsi="Times New Roman" w:cs="Times New Roman"/>
        </w:rPr>
        <w:t>d’</w:t>
      </w:r>
      <w:r w:rsidRPr="009E22FB">
        <w:rPr>
          <w:rFonts w:ascii="Times New Roman" w:hAnsi="Times New Roman" w:cs="Times New Roman"/>
          <w:b/>
          <w:bCs/>
        </w:rPr>
        <w:t>avertir les usagers qui suivent</w:t>
      </w:r>
      <w:r>
        <w:rPr>
          <w:rFonts w:ascii="Times New Roman" w:hAnsi="Times New Roman" w:cs="Times New Roman"/>
        </w:rPr>
        <w:t xml:space="preserve"> le véhicule que le conducteur doit respecter des </w:t>
      </w:r>
      <w:r w:rsidRPr="009E22FB">
        <w:rPr>
          <w:rFonts w:ascii="Times New Roman" w:hAnsi="Times New Roman" w:cs="Times New Roman"/>
          <w:b/>
          <w:bCs/>
        </w:rPr>
        <w:t>vitesses maximales inférieures aux siennes du fait de son manque d’expérience</w:t>
      </w:r>
      <w:r>
        <w:rPr>
          <w:rFonts w:ascii="Times New Roman" w:hAnsi="Times New Roman" w:cs="Times New Roman"/>
        </w:rPr>
        <w:t>.</w:t>
      </w:r>
    </w:p>
    <w:p w14:paraId="6DB09FF0" w14:textId="2BF4BE4A" w:rsidR="009E22FB" w:rsidRDefault="009E22FB" w:rsidP="009E2D84">
      <w:pPr>
        <w:spacing w:after="0" w:line="276" w:lineRule="auto"/>
        <w:jc w:val="both"/>
        <w:rPr>
          <w:rFonts w:ascii="Times New Roman" w:hAnsi="Times New Roman" w:cs="Times New Roman"/>
        </w:rPr>
      </w:pPr>
    </w:p>
    <w:p w14:paraId="6734D959" w14:textId="18CE3FA2" w:rsidR="009E22FB" w:rsidRDefault="009E22FB" w:rsidP="009E2D84">
      <w:pPr>
        <w:spacing w:after="0" w:line="276" w:lineRule="auto"/>
        <w:jc w:val="both"/>
        <w:rPr>
          <w:rFonts w:ascii="Times New Roman" w:hAnsi="Times New Roman" w:cs="Times New Roman"/>
        </w:rPr>
      </w:pPr>
      <w:r>
        <w:rPr>
          <w:rFonts w:ascii="Times New Roman" w:hAnsi="Times New Roman" w:cs="Times New Roman"/>
        </w:rPr>
        <w:t xml:space="preserve">La </w:t>
      </w:r>
      <w:r w:rsidRPr="009E22FB">
        <w:rPr>
          <w:rFonts w:ascii="Times New Roman" w:hAnsi="Times New Roman" w:cs="Times New Roman"/>
          <w:b/>
          <w:bCs/>
        </w:rPr>
        <w:t>taille standardisée</w:t>
      </w:r>
      <w:r>
        <w:rPr>
          <w:rFonts w:ascii="Times New Roman" w:hAnsi="Times New Roman" w:cs="Times New Roman"/>
        </w:rPr>
        <w:t xml:space="preserve"> de ces disques doit permettre d’être </w:t>
      </w:r>
      <w:r w:rsidRPr="009E22FB">
        <w:rPr>
          <w:rFonts w:ascii="Times New Roman" w:hAnsi="Times New Roman" w:cs="Times New Roman"/>
          <w:b/>
          <w:bCs/>
        </w:rPr>
        <w:t>visible de suffisamment loin</w:t>
      </w:r>
      <w:r>
        <w:rPr>
          <w:rFonts w:ascii="Times New Roman" w:hAnsi="Times New Roman" w:cs="Times New Roman"/>
        </w:rPr>
        <w:t xml:space="preserve"> pour que les usagers derrière puissent </w:t>
      </w:r>
      <w:r w:rsidRPr="009E22FB">
        <w:rPr>
          <w:rFonts w:ascii="Times New Roman" w:hAnsi="Times New Roman" w:cs="Times New Roman"/>
          <w:b/>
          <w:bCs/>
        </w:rPr>
        <w:t>anticiper le changement d’allure</w:t>
      </w:r>
      <w:r>
        <w:rPr>
          <w:rFonts w:ascii="Times New Roman" w:hAnsi="Times New Roman" w:cs="Times New Roman"/>
        </w:rPr>
        <w:t>.</w:t>
      </w:r>
    </w:p>
    <w:p w14:paraId="28DA5F07" w14:textId="5C7C6A34" w:rsidR="009E22FB" w:rsidRDefault="009E22FB" w:rsidP="009E2D84">
      <w:pPr>
        <w:spacing w:after="0" w:line="276" w:lineRule="auto"/>
        <w:jc w:val="both"/>
        <w:rPr>
          <w:rFonts w:ascii="Times New Roman" w:hAnsi="Times New Roman" w:cs="Times New Roman"/>
        </w:rPr>
      </w:pPr>
    </w:p>
    <w:p w14:paraId="2C0344DA" w14:textId="41E8A90A" w:rsidR="009E22FB" w:rsidRDefault="009E22FB" w:rsidP="009E2D84">
      <w:pPr>
        <w:spacing w:after="0" w:line="276" w:lineRule="auto"/>
        <w:jc w:val="both"/>
        <w:rPr>
          <w:rFonts w:ascii="Times New Roman" w:hAnsi="Times New Roman" w:cs="Times New Roman"/>
        </w:rPr>
      </w:pPr>
      <w:r>
        <w:rPr>
          <w:rFonts w:ascii="Times New Roman" w:hAnsi="Times New Roman" w:cs="Times New Roman"/>
        </w:rPr>
        <w:t xml:space="preserve">Il est indispensable de </w:t>
      </w:r>
      <w:r w:rsidRPr="009E22FB">
        <w:rPr>
          <w:rFonts w:ascii="Times New Roman" w:hAnsi="Times New Roman" w:cs="Times New Roman"/>
          <w:b/>
          <w:bCs/>
        </w:rPr>
        <w:t>retirer ces disques si un autre usager prend le volant du véhicule</w:t>
      </w:r>
      <w:r>
        <w:rPr>
          <w:rFonts w:ascii="Times New Roman" w:hAnsi="Times New Roman" w:cs="Times New Roman"/>
        </w:rPr>
        <w:t xml:space="preserve">, toujours dans le but de </w:t>
      </w:r>
      <w:r w:rsidRPr="009E22FB">
        <w:rPr>
          <w:rFonts w:ascii="Times New Roman" w:hAnsi="Times New Roman" w:cs="Times New Roman"/>
          <w:b/>
          <w:bCs/>
        </w:rPr>
        <w:t>transmettre une bonne information</w:t>
      </w:r>
      <w:r>
        <w:rPr>
          <w:rFonts w:ascii="Times New Roman" w:hAnsi="Times New Roman" w:cs="Times New Roman"/>
        </w:rPr>
        <w:t xml:space="preserve"> aux autres usagers et </w:t>
      </w:r>
      <w:r w:rsidRPr="009E22FB">
        <w:rPr>
          <w:rFonts w:ascii="Times New Roman" w:hAnsi="Times New Roman" w:cs="Times New Roman"/>
        </w:rPr>
        <w:t>d’</w:t>
      </w:r>
      <w:r w:rsidRPr="009E22FB">
        <w:rPr>
          <w:rFonts w:ascii="Times New Roman" w:hAnsi="Times New Roman" w:cs="Times New Roman"/>
          <w:b/>
          <w:bCs/>
        </w:rPr>
        <w:t>éviter de les surprendre</w:t>
      </w:r>
      <w:r>
        <w:rPr>
          <w:rFonts w:ascii="Times New Roman" w:hAnsi="Times New Roman" w:cs="Times New Roman"/>
        </w:rPr>
        <w:t>.</w:t>
      </w:r>
    </w:p>
    <w:p w14:paraId="3300FDEB" w14:textId="3F122761" w:rsidR="00270B36" w:rsidRDefault="00ED313C" w:rsidP="009E2D84">
      <w:pPr>
        <w:spacing w:after="0" w:line="276" w:lineRule="auto"/>
        <w:jc w:val="both"/>
        <w:rPr>
          <w:rFonts w:ascii="Times New Roman" w:hAnsi="Times New Roman" w:cs="Times New Roman"/>
        </w:rPr>
      </w:pPr>
      <w:r w:rsidRPr="00ED313C">
        <w:rPr>
          <w:noProof/>
        </w:rPr>
        <w:lastRenderedPageBreak/>
        <w:drawing>
          <wp:inline distT="0" distB="0" distL="0" distR="0" wp14:anchorId="405CA22B" wp14:editId="6393A60B">
            <wp:extent cx="876300" cy="8763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76300" cy="876300"/>
                    </a:xfrm>
                    <a:prstGeom prst="rect">
                      <a:avLst/>
                    </a:prstGeom>
                  </pic:spPr>
                </pic:pic>
              </a:graphicData>
            </a:graphic>
          </wp:inline>
        </w:drawing>
      </w:r>
    </w:p>
    <w:p w14:paraId="367D8397" w14:textId="2AA424C1" w:rsidR="00ED313C" w:rsidRDefault="009E22FB" w:rsidP="009E2D84">
      <w:pPr>
        <w:spacing w:after="0" w:line="276" w:lineRule="auto"/>
        <w:jc w:val="both"/>
        <w:rPr>
          <w:rFonts w:ascii="Times New Roman" w:hAnsi="Times New Roman" w:cs="Times New Roman"/>
        </w:rPr>
      </w:pPr>
      <w:r>
        <w:rPr>
          <w:rFonts w:ascii="Times New Roman" w:hAnsi="Times New Roman" w:cs="Times New Roman"/>
        </w:rPr>
        <w:t xml:space="preserve">Les </w:t>
      </w:r>
      <w:r w:rsidRPr="005B1EB5">
        <w:rPr>
          <w:rFonts w:ascii="Times New Roman" w:hAnsi="Times New Roman" w:cs="Times New Roman"/>
          <w:b/>
          <w:bCs/>
        </w:rPr>
        <w:t>pneus cloutés</w:t>
      </w:r>
      <w:r>
        <w:rPr>
          <w:rFonts w:ascii="Times New Roman" w:hAnsi="Times New Roman" w:cs="Times New Roman"/>
        </w:rPr>
        <w:t xml:space="preserve"> sont des modèles de pneus faits pour rouler sur la neige et qui comportent sur leur bande de roulement des clous en métal permettant de bénéficier d’une meilleure adhérence sur des routes glissantes ou verglacées. L’utilisation de ces pneus implique </w:t>
      </w:r>
      <w:r w:rsidRPr="005B1EB5">
        <w:rPr>
          <w:rFonts w:ascii="Times New Roman" w:hAnsi="Times New Roman" w:cs="Times New Roman"/>
          <w:b/>
          <w:bCs/>
        </w:rPr>
        <w:t>certaines restrictions</w:t>
      </w:r>
      <w:r>
        <w:rPr>
          <w:rFonts w:ascii="Times New Roman" w:hAnsi="Times New Roman" w:cs="Times New Roman"/>
        </w:rPr>
        <w:t xml:space="preserve"> : ils ne peuvent être utilisés qu’entre le samedi précédant le 11 novembre et le dernier dimanche du mois de mars de l’année suivante ; </w:t>
      </w:r>
      <w:r w:rsidR="005B1EB5">
        <w:rPr>
          <w:rFonts w:ascii="Times New Roman" w:hAnsi="Times New Roman" w:cs="Times New Roman"/>
        </w:rPr>
        <w:t xml:space="preserve">la vitesse est limitée à un </w:t>
      </w:r>
      <w:r w:rsidR="005B1EB5" w:rsidRPr="005B1EB5">
        <w:rPr>
          <w:rFonts w:ascii="Times New Roman" w:hAnsi="Times New Roman" w:cs="Times New Roman"/>
          <w:b/>
          <w:bCs/>
        </w:rPr>
        <w:t>maximum de 90 km/h</w:t>
      </w:r>
      <w:r w:rsidR="005B1EB5">
        <w:rPr>
          <w:rFonts w:ascii="Times New Roman" w:hAnsi="Times New Roman" w:cs="Times New Roman"/>
        </w:rPr>
        <w:t xml:space="preserve"> selon le type de voie ; le conducteur doit apposer un </w:t>
      </w:r>
      <w:r w:rsidR="005B1EB5" w:rsidRPr="005B1EB5">
        <w:rPr>
          <w:rFonts w:ascii="Times New Roman" w:hAnsi="Times New Roman" w:cs="Times New Roman"/>
          <w:b/>
          <w:bCs/>
        </w:rPr>
        <w:t>disque à l’arrière gauche de sa carrosserie</w:t>
      </w:r>
      <w:r w:rsidR="005B1EB5">
        <w:rPr>
          <w:rFonts w:ascii="Times New Roman" w:hAnsi="Times New Roman" w:cs="Times New Roman"/>
        </w:rPr>
        <w:t xml:space="preserve"> afin de signaler aux autres usagers le fait qu’il utilise des crampons cloutés (</w:t>
      </w:r>
      <w:r w:rsidR="005B1EB5" w:rsidRPr="005B1EB5">
        <w:rPr>
          <w:rFonts w:ascii="Times New Roman" w:hAnsi="Times New Roman" w:cs="Times New Roman"/>
          <w:u w:val="single"/>
        </w:rPr>
        <w:t>NB</w:t>
      </w:r>
      <w:r w:rsidR="005B1EB5">
        <w:rPr>
          <w:rFonts w:ascii="Times New Roman" w:hAnsi="Times New Roman" w:cs="Times New Roman"/>
        </w:rPr>
        <w:t xml:space="preserve"> : la détérioration rapide des pneus peut entraîner l’éjection d’un clou contre un véhicule suivant la voiture équipée de ces pneus, ce qui les rends très dangereux pour les autres usagers =&gt; si vous suivez un véhicule portant ce disque, </w:t>
      </w:r>
      <w:r w:rsidR="005B1EB5" w:rsidRPr="005B1EB5">
        <w:rPr>
          <w:rFonts w:ascii="Times New Roman" w:hAnsi="Times New Roman" w:cs="Times New Roman"/>
          <w:b/>
          <w:bCs/>
        </w:rPr>
        <w:t>respectez les distances de sécurité</w:t>
      </w:r>
      <w:r w:rsidR="005B1EB5">
        <w:rPr>
          <w:rFonts w:ascii="Times New Roman" w:hAnsi="Times New Roman" w:cs="Times New Roman"/>
        </w:rPr>
        <w:t> !)</w:t>
      </w:r>
    </w:p>
    <w:p w14:paraId="3652B774" w14:textId="77777777" w:rsidR="009E22FB" w:rsidRDefault="009E22FB" w:rsidP="009E2D84">
      <w:pPr>
        <w:spacing w:after="0" w:line="276" w:lineRule="auto"/>
        <w:jc w:val="both"/>
        <w:rPr>
          <w:rFonts w:ascii="Times New Roman" w:hAnsi="Times New Roman" w:cs="Times New Roman"/>
        </w:rPr>
      </w:pPr>
    </w:p>
    <w:p w14:paraId="2D89915E" w14:textId="41261FA8" w:rsidR="00ED313C" w:rsidRDefault="00ED313C" w:rsidP="009E2D84">
      <w:pPr>
        <w:spacing w:after="0" w:line="276" w:lineRule="auto"/>
        <w:jc w:val="both"/>
        <w:rPr>
          <w:rFonts w:ascii="Times New Roman" w:hAnsi="Times New Roman" w:cs="Times New Roman"/>
        </w:rPr>
      </w:pPr>
      <w:r w:rsidRPr="00ED313C">
        <w:rPr>
          <w:noProof/>
        </w:rPr>
        <w:drawing>
          <wp:inline distT="0" distB="0" distL="0" distR="0" wp14:anchorId="1CCC374F" wp14:editId="511DA478">
            <wp:extent cx="2181408" cy="1228725"/>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89586" cy="1233331"/>
                    </a:xfrm>
                    <a:prstGeom prst="rect">
                      <a:avLst/>
                    </a:prstGeom>
                  </pic:spPr>
                </pic:pic>
              </a:graphicData>
            </a:graphic>
          </wp:inline>
        </w:drawing>
      </w:r>
    </w:p>
    <w:p w14:paraId="6E995329" w14:textId="71E042E2" w:rsidR="00E27707" w:rsidRDefault="005B1EB5" w:rsidP="009E2D84">
      <w:pPr>
        <w:spacing w:after="0" w:line="276" w:lineRule="auto"/>
        <w:jc w:val="both"/>
        <w:rPr>
          <w:rFonts w:ascii="Times New Roman" w:hAnsi="Times New Roman" w:cs="Times New Roman"/>
        </w:rPr>
      </w:pPr>
      <w:r>
        <w:rPr>
          <w:rFonts w:ascii="Times New Roman" w:hAnsi="Times New Roman" w:cs="Times New Roman"/>
        </w:rPr>
        <w:t xml:space="preserve">Les véhicules pensant </w:t>
      </w:r>
      <w:r w:rsidRPr="005B1EB5">
        <w:rPr>
          <w:rFonts w:ascii="Times New Roman" w:hAnsi="Times New Roman" w:cs="Times New Roman"/>
          <w:b/>
          <w:bCs/>
        </w:rPr>
        <w:t>plus de 3.5 tonnes</w:t>
      </w:r>
      <w:r>
        <w:rPr>
          <w:rFonts w:ascii="Times New Roman" w:hAnsi="Times New Roman" w:cs="Times New Roman"/>
        </w:rPr>
        <w:t xml:space="preserve"> sont soumis à un certain nombre de </w:t>
      </w:r>
      <w:r w:rsidRPr="005B1EB5">
        <w:rPr>
          <w:rFonts w:ascii="Times New Roman" w:hAnsi="Times New Roman" w:cs="Times New Roman"/>
          <w:b/>
          <w:bCs/>
        </w:rPr>
        <w:t>restrictions liées à la vitesse maximum</w:t>
      </w:r>
      <w:r>
        <w:rPr>
          <w:rFonts w:ascii="Times New Roman" w:hAnsi="Times New Roman" w:cs="Times New Roman"/>
        </w:rPr>
        <w:t xml:space="preserve"> à laquelle ils sont autorisés à rouler en fonction des types de voies : 90 km/h sur les autoroutes, 80 km/h sur les routes à caractère prioritaire et sur les autres types de voies, 50 km/h en agglomération. Ces véhicules doivent afficher un </w:t>
      </w:r>
      <w:r w:rsidRPr="005B1EB5">
        <w:rPr>
          <w:rFonts w:ascii="Times New Roman" w:hAnsi="Times New Roman" w:cs="Times New Roman"/>
          <w:b/>
          <w:bCs/>
        </w:rPr>
        <w:t>macaron comportant la mention 90/80 dans leur coin inférieur gauche</w:t>
      </w:r>
      <w:r>
        <w:rPr>
          <w:rFonts w:ascii="Times New Roman" w:hAnsi="Times New Roman" w:cs="Times New Roman"/>
        </w:rPr>
        <w:t xml:space="preserve"> afin d’informer les autres usagers qui ne connaissent pas nécessairement la réglementation concernant les poids lourds.</w:t>
      </w:r>
    </w:p>
    <w:p w14:paraId="3A357A8E" w14:textId="4372C1AD" w:rsidR="00E27707" w:rsidRDefault="00E27707" w:rsidP="009E2D84">
      <w:pPr>
        <w:spacing w:after="0" w:line="276" w:lineRule="auto"/>
        <w:jc w:val="both"/>
        <w:rPr>
          <w:rFonts w:ascii="Times New Roman" w:hAnsi="Times New Roman" w:cs="Times New Roman"/>
        </w:rPr>
      </w:pPr>
    </w:p>
    <w:p w14:paraId="247CE124" w14:textId="77777777" w:rsidR="005B1EB5" w:rsidRDefault="005B1EB5" w:rsidP="009E2D84">
      <w:pPr>
        <w:spacing w:after="0" w:line="276" w:lineRule="auto"/>
        <w:jc w:val="both"/>
        <w:rPr>
          <w:rFonts w:ascii="Times New Roman" w:hAnsi="Times New Roman" w:cs="Times New Roman"/>
        </w:rPr>
      </w:pPr>
    </w:p>
    <w:p w14:paraId="5DFCA3D6" w14:textId="7B7525B5" w:rsidR="00E27707" w:rsidRPr="00E27707" w:rsidRDefault="00E27707" w:rsidP="00E27707">
      <w:pPr>
        <w:pStyle w:val="Paragraphedeliste"/>
        <w:numPr>
          <w:ilvl w:val="0"/>
          <w:numId w:val="1"/>
        </w:numPr>
        <w:spacing w:after="0" w:line="276" w:lineRule="auto"/>
        <w:jc w:val="both"/>
        <w:rPr>
          <w:rFonts w:ascii="Times New Roman" w:hAnsi="Times New Roman" w:cs="Times New Roman"/>
          <w:b/>
          <w:bCs/>
          <w:u w:val="single"/>
        </w:rPr>
      </w:pPr>
      <w:r w:rsidRPr="00E27707">
        <w:rPr>
          <w:rFonts w:ascii="Times New Roman" w:hAnsi="Times New Roman" w:cs="Times New Roman"/>
          <w:b/>
          <w:bCs/>
          <w:color w:val="FF0000"/>
          <w:u w:val="single"/>
        </w:rPr>
        <w:t>Risques liés à la signalisation concernant la vitesse</w:t>
      </w:r>
    </w:p>
    <w:p w14:paraId="168FEBAF" w14:textId="2A5166CD" w:rsidR="00E27707" w:rsidRDefault="00E27707" w:rsidP="009E2D84">
      <w:pPr>
        <w:spacing w:after="0" w:line="276" w:lineRule="auto"/>
        <w:jc w:val="both"/>
        <w:rPr>
          <w:rFonts w:ascii="Times New Roman" w:hAnsi="Times New Roman" w:cs="Times New Roman"/>
        </w:rPr>
      </w:pPr>
    </w:p>
    <w:p w14:paraId="0FE1923A" w14:textId="6C9ECB3F" w:rsidR="00E27707" w:rsidRDefault="00E27707" w:rsidP="009E2D84">
      <w:pPr>
        <w:spacing w:after="0" w:line="276" w:lineRule="auto"/>
        <w:jc w:val="both"/>
        <w:rPr>
          <w:rFonts w:ascii="Times New Roman" w:hAnsi="Times New Roman" w:cs="Times New Roman"/>
        </w:rPr>
      </w:pPr>
      <w:r>
        <w:rPr>
          <w:rFonts w:ascii="Times New Roman" w:hAnsi="Times New Roman" w:cs="Times New Roman"/>
        </w:rPr>
        <w:t xml:space="preserve">La présence de signalisation sur la chaussée ne doit pas priver le conducteur d’un minimum </w:t>
      </w:r>
      <w:r w:rsidRPr="00723DF6">
        <w:rPr>
          <w:rFonts w:ascii="Times New Roman" w:hAnsi="Times New Roman" w:cs="Times New Roman"/>
          <w:b/>
          <w:bCs/>
        </w:rPr>
        <w:t>d’analyse et de réflexion</w:t>
      </w:r>
      <w:r>
        <w:rPr>
          <w:rFonts w:ascii="Times New Roman" w:hAnsi="Times New Roman" w:cs="Times New Roman"/>
        </w:rPr>
        <w:t>. Si la signalisation est présente afin d’assurer la sécurité de tous les usagers de la route, le strict respect de cette signalisation ne réduit pas les risques d’accident à zéro.</w:t>
      </w:r>
    </w:p>
    <w:p w14:paraId="4AE6A2DC" w14:textId="4EF74EDF" w:rsidR="00E27707" w:rsidRDefault="00E27707" w:rsidP="009E2D84">
      <w:pPr>
        <w:spacing w:after="0" w:line="276" w:lineRule="auto"/>
        <w:jc w:val="both"/>
        <w:rPr>
          <w:rFonts w:ascii="Times New Roman" w:hAnsi="Times New Roman" w:cs="Times New Roman"/>
        </w:rPr>
      </w:pPr>
      <w:r>
        <w:rPr>
          <w:rFonts w:ascii="Times New Roman" w:hAnsi="Times New Roman" w:cs="Times New Roman"/>
        </w:rPr>
        <w:t xml:space="preserve">En effet, le conducteur doit être </w:t>
      </w:r>
      <w:r w:rsidRPr="00723DF6">
        <w:rPr>
          <w:rFonts w:ascii="Times New Roman" w:hAnsi="Times New Roman" w:cs="Times New Roman"/>
          <w:b/>
          <w:bCs/>
        </w:rPr>
        <w:t>maître de sa vitesse en toute circonstance</w:t>
      </w:r>
      <w:r>
        <w:rPr>
          <w:rFonts w:ascii="Times New Roman" w:hAnsi="Times New Roman" w:cs="Times New Roman"/>
        </w:rPr>
        <w:t xml:space="preserve"> et l’adapter en fonction de l’état de la chaussée (nid de poule, gravillons, verglas, …), des difficultés de circulation et des </w:t>
      </w:r>
      <w:r w:rsidR="009F2493">
        <w:rPr>
          <w:rFonts w:ascii="Times New Roman" w:hAnsi="Times New Roman" w:cs="Times New Roman"/>
        </w:rPr>
        <w:t>obstacles.</w:t>
      </w:r>
    </w:p>
    <w:p w14:paraId="30FA789C" w14:textId="13F1B388" w:rsidR="009F2493" w:rsidRDefault="009F2493" w:rsidP="009E2D84">
      <w:pPr>
        <w:spacing w:after="0" w:line="276" w:lineRule="auto"/>
        <w:jc w:val="both"/>
        <w:rPr>
          <w:rFonts w:ascii="Times New Roman" w:hAnsi="Times New Roman" w:cs="Times New Roman"/>
        </w:rPr>
      </w:pPr>
    </w:p>
    <w:p w14:paraId="5AF231C7" w14:textId="0099AAE4" w:rsidR="005B1EB5" w:rsidRDefault="009F2493" w:rsidP="009E2D84">
      <w:pPr>
        <w:spacing w:after="0" w:line="276" w:lineRule="auto"/>
        <w:jc w:val="both"/>
        <w:rPr>
          <w:rFonts w:ascii="Times New Roman" w:hAnsi="Times New Roman" w:cs="Times New Roman"/>
        </w:rPr>
      </w:pPr>
      <w:r>
        <w:rPr>
          <w:rFonts w:ascii="Times New Roman" w:hAnsi="Times New Roman" w:cs="Times New Roman"/>
        </w:rPr>
        <w:t>Nombreuses sont les situations qui pourraient amener à une erreur de conduite. Essayons de réfléchir aux circonstances qui pourraient inciter le conducteur à ne pas respecter la signalisation :</w:t>
      </w:r>
    </w:p>
    <w:tbl>
      <w:tblPr>
        <w:tblStyle w:val="Grilledutableau"/>
        <w:tblW w:w="0" w:type="auto"/>
        <w:tblLook w:val="04A0" w:firstRow="1" w:lastRow="0" w:firstColumn="1" w:lastColumn="0" w:noHBand="0" w:noVBand="1"/>
      </w:tblPr>
      <w:tblGrid>
        <w:gridCol w:w="3020"/>
        <w:gridCol w:w="3021"/>
        <w:gridCol w:w="3021"/>
      </w:tblGrid>
      <w:tr w:rsidR="009F2493" w:rsidRPr="009F2493" w14:paraId="3CBE15F0" w14:textId="77777777" w:rsidTr="009F2493">
        <w:tc>
          <w:tcPr>
            <w:tcW w:w="3020" w:type="dxa"/>
          </w:tcPr>
          <w:p w14:paraId="7FEF90AA" w14:textId="77777777" w:rsidR="009F2493" w:rsidRDefault="009F2493" w:rsidP="009F2493">
            <w:pPr>
              <w:spacing w:line="276" w:lineRule="auto"/>
              <w:jc w:val="center"/>
              <w:rPr>
                <w:rFonts w:ascii="Times New Roman" w:hAnsi="Times New Roman" w:cs="Times New Roman"/>
                <w:b/>
                <w:bCs/>
              </w:rPr>
            </w:pPr>
            <w:r w:rsidRPr="009F2493">
              <w:rPr>
                <w:rFonts w:ascii="Times New Roman" w:hAnsi="Times New Roman" w:cs="Times New Roman"/>
                <w:b/>
                <w:bCs/>
              </w:rPr>
              <w:t xml:space="preserve">Circonstances liées </w:t>
            </w:r>
          </w:p>
          <w:p w14:paraId="67F606A7" w14:textId="2873DCEF" w:rsidR="009F2493" w:rsidRPr="009F2493" w:rsidRDefault="009F2493" w:rsidP="009F2493">
            <w:pPr>
              <w:spacing w:line="276" w:lineRule="auto"/>
              <w:jc w:val="center"/>
              <w:rPr>
                <w:rFonts w:ascii="Times New Roman" w:hAnsi="Times New Roman" w:cs="Times New Roman"/>
                <w:b/>
                <w:bCs/>
              </w:rPr>
            </w:pPr>
            <w:r w:rsidRPr="009F2493">
              <w:rPr>
                <w:rFonts w:ascii="Times New Roman" w:hAnsi="Times New Roman" w:cs="Times New Roman"/>
                <w:b/>
                <w:bCs/>
              </w:rPr>
              <w:t>au conducteur</w:t>
            </w:r>
          </w:p>
        </w:tc>
        <w:tc>
          <w:tcPr>
            <w:tcW w:w="3021" w:type="dxa"/>
          </w:tcPr>
          <w:p w14:paraId="7002433F" w14:textId="77777777" w:rsidR="009F2493" w:rsidRDefault="009F2493" w:rsidP="009F2493">
            <w:pPr>
              <w:spacing w:line="276" w:lineRule="auto"/>
              <w:jc w:val="center"/>
              <w:rPr>
                <w:rFonts w:ascii="Times New Roman" w:hAnsi="Times New Roman" w:cs="Times New Roman"/>
                <w:b/>
                <w:bCs/>
              </w:rPr>
            </w:pPr>
            <w:r w:rsidRPr="009F2493">
              <w:rPr>
                <w:rFonts w:ascii="Times New Roman" w:hAnsi="Times New Roman" w:cs="Times New Roman"/>
                <w:b/>
                <w:bCs/>
              </w:rPr>
              <w:t xml:space="preserve">Circonstances liées </w:t>
            </w:r>
          </w:p>
          <w:p w14:paraId="646A2103" w14:textId="248DD3C7" w:rsidR="009F2493" w:rsidRPr="009F2493" w:rsidRDefault="009F2493" w:rsidP="009F2493">
            <w:pPr>
              <w:spacing w:line="276" w:lineRule="auto"/>
              <w:jc w:val="center"/>
              <w:rPr>
                <w:rFonts w:ascii="Times New Roman" w:hAnsi="Times New Roman" w:cs="Times New Roman"/>
                <w:b/>
                <w:bCs/>
              </w:rPr>
            </w:pPr>
            <w:r w:rsidRPr="009F2493">
              <w:rPr>
                <w:rFonts w:ascii="Times New Roman" w:hAnsi="Times New Roman" w:cs="Times New Roman"/>
                <w:b/>
                <w:bCs/>
              </w:rPr>
              <w:t>au véhicule</w:t>
            </w:r>
          </w:p>
        </w:tc>
        <w:tc>
          <w:tcPr>
            <w:tcW w:w="3021" w:type="dxa"/>
          </w:tcPr>
          <w:p w14:paraId="5D163BE6" w14:textId="77777777" w:rsidR="009F2493" w:rsidRDefault="009F2493" w:rsidP="009F2493">
            <w:pPr>
              <w:spacing w:line="276" w:lineRule="auto"/>
              <w:jc w:val="center"/>
              <w:rPr>
                <w:rFonts w:ascii="Times New Roman" w:hAnsi="Times New Roman" w:cs="Times New Roman"/>
                <w:b/>
                <w:bCs/>
              </w:rPr>
            </w:pPr>
            <w:r w:rsidRPr="009F2493">
              <w:rPr>
                <w:rFonts w:ascii="Times New Roman" w:hAnsi="Times New Roman" w:cs="Times New Roman"/>
                <w:b/>
                <w:bCs/>
              </w:rPr>
              <w:t xml:space="preserve">Circonstances liées </w:t>
            </w:r>
          </w:p>
          <w:p w14:paraId="568162F4" w14:textId="21DAAC71" w:rsidR="009F2493" w:rsidRPr="009F2493" w:rsidRDefault="009F2493" w:rsidP="009F2493">
            <w:pPr>
              <w:spacing w:line="276" w:lineRule="auto"/>
              <w:jc w:val="center"/>
              <w:rPr>
                <w:rFonts w:ascii="Times New Roman" w:hAnsi="Times New Roman" w:cs="Times New Roman"/>
                <w:b/>
                <w:bCs/>
              </w:rPr>
            </w:pPr>
            <w:r w:rsidRPr="009F2493">
              <w:rPr>
                <w:rFonts w:ascii="Times New Roman" w:hAnsi="Times New Roman" w:cs="Times New Roman"/>
                <w:b/>
                <w:bCs/>
              </w:rPr>
              <w:t>à l’environnement</w:t>
            </w:r>
          </w:p>
        </w:tc>
      </w:tr>
      <w:tr w:rsidR="009F2493" w14:paraId="0887792C" w14:textId="77777777" w:rsidTr="009F2493">
        <w:tc>
          <w:tcPr>
            <w:tcW w:w="3020" w:type="dxa"/>
          </w:tcPr>
          <w:p w14:paraId="71E2E019" w14:textId="7828D521" w:rsidR="009F2493" w:rsidRDefault="009F2493" w:rsidP="009E2D84">
            <w:pPr>
              <w:spacing w:line="276" w:lineRule="auto"/>
              <w:jc w:val="both"/>
              <w:rPr>
                <w:rFonts w:ascii="Times New Roman" w:hAnsi="Times New Roman" w:cs="Times New Roman"/>
              </w:rPr>
            </w:pPr>
            <w:r>
              <w:rPr>
                <w:rFonts w:ascii="Times New Roman" w:hAnsi="Times New Roman" w:cs="Times New Roman"/>
              </w:rPr>
              <w:t>Manque d’attention</w:t>
            </w:r>
            <w:r w:rsidR="00723DF6">
              <w:rPr>
                <w:rFonts w:ascii="Times New Roman" w:hAnsi="Times New Roman" w:cs="Times New Roman"/>
              </w:rPr>
              <w:t>, d</w:t>
            </w:r>
            <w:r>
              <w:rPr>
                <w:rFonts w:ascii="Times New Roman" w:hAnsi="Times New Roman" w:cs="Times New Roman"/>
              </w:rPr>
              <w:t>istraction</w:t>
            </w:r>
          </w:p>
          <w:p w14:paraId="589093F2" w14:textId="0BA889FD" w:rsidR="009F2493" w:rsidRDefault="009F2493" w:rsidP="009E2D84">
            <w:pPr>
              <w:spacing w:line="276" w:lineRule="auto"/>
              <w:jc w:val="both"/>
              <w:rPr>
                <w:rFonts w:ascii="Times New Roman" w:hAnsi="Times New Roman" w:cs="Times New Roman"/>
              </w:rPr>
            </w:pPr>
            <w:r>
              <w:rPr>
                <w:rFonts w:ascii="Times New Roman" w:hAnsi="Times New Roman" w:cs="Times New Roman"/>
              </w:rPr>
              <w:t>Excès de confiance</w:t>
            </w:r>
          </w:p>
          <w:p w14:paraId="5BC274E4" w14:textId="36B8B5BD" w:rsidR="009F2493" w:rsidRDefault="009F2493" w:rsidP="009E2D84">
            <w:pPr>
              <w:spacing w:line="276" w:lineRule="auto"/>
              <w:jc w:val="both"/>
              <w:rPr>
                <w:rFonts w:ascii="Times New Roman" w:hAnsi="Times New Roman" w:cs="Times New Roman"/>
              </w:rPr>
            </w:pPr>
            <w:r>
              <w:rPr>
                <w:rFonts w:ascii="Times New Roman" w:hAnsi="Times New Roman" w:cs="Times New Roman"/>
              </w:rPr>
              <w:t>Habitude des lieux</w:t>
            </w:r>
          </w:p>
          <w:p w14:paraId="5C6373F7" w14:textId="77777777" w:rsidR="009F2493" w:rsidRDefault="009F2493" w:rsidP="009E2D84">
            <w:pPr>
              <w:spacing w:line="276" w:lineRule="auto"/>
              <w:jc w:val="both"/>
              <w:rPr>
                <w:rFonts w:ascii="Times New Roman" w:hAnsi="Times New Roman" w:cs="Times New Roman"/>
              </w:rPr>
            </w:pPr>
            <w:r>
              <w:rPr>
                <w:rFonts w:ascii="Times New Roman" w:hAnsi="Times New Roman" w:cs="Times New Roman"/>
              </w:rPr>
              <w:t>Consommation de produits</w:t>
            </w:r>
          </w:p>
          <w:p w14:paraId="635C7638" w14:textId="61E790BD" w:rsidR="009F2493" w:rsidRDefault="009F2493" w:rsidP="009E2D84">
            <w:pPr>
              <w:spacing w:line="276" w:lineRule="auto"/>
              <w:jc w:val="both"/>
              <w:rPr>
                <w:rFonts w:ascii="Times New Roman" w:hAnsi="Times New Roman" w:cs="Times New Roman"/>
              </w:rPr>
            </w:pPr>
            <w:r>
              <w:rPr>
                <w:rFonts w:ascii="Times New Roman" w:hAnsi="Times New Roman" w:cs="Times New Roman"/>
              </w:rPr>
              <w:t>Retard</w:t>
            </w:r>
          </w:p>
        </w:tc>
        <w:tc>
          <w:tcPr>
            <w:tcW w:w="3021" w:type="dxa"/>
          </w:tcPr>
          <w:p w14:paraId="13B4018F" w14:textId="5F4550A9" w:rsidR="009F2493" w:rsidRDefault="009F2493" w:rsidP="009E2D84">
            <w:pPr>
              <w:spacing w:line="276" w:lineRule="auto"/>
              <w:jc w:val="both"/>
              <w:rPr>
                <w:rFonts w:ascii="Times New Roman" w:hAnsi="Times New Roman" w:cs="Times New Roman"/>
              </w:rPr>
            </w:pPr>
            <w:r>
              <w:rPr>
                <w:rFonts w:ascii="Times New Roman" w:hAnsi="Times New Roman" w:cs="Times New Roman"/>
              </w:rPr>
              <w:t>Puissance</w:t>
            </w:r>
          </w:p>
          <w:p w14:paraId="6568D2D2" w14:textId="7394699A" w:rsidR="009F2493" w:rsidRDefault="009F2493" w:rsidP="009E2D84">
            <w:pPr>
              <w:spacing w:line="276" w:lineRule="auto"/>
              <w:jc w:val="both"/>
              <w:rPr>
                <w:rFonts w:ascii="Times New Roman" w:hAnsi="Times New Roman" w:cs="Times New Roman"/>
              </w:rPr>
            </w:pPr>
            <w:r>
              <w:rPr>
                <w:rFonts w:ascii="Times New Roman" w:hAnsi="Times New Roman" w:cs="Times New Roman"/>
              </w:rPr>
              <w:t>Confort</w:t>
            </w:r>
          </w:p>
          <w:p w14:paraId="6D3040F8" w14:textId="77069D05" w:rsidR="009F2493" w:rsidRDefault="009F2493" w:rsidP="009E2D84">
            <w:pPr>
              <w:spacing w:line="276" w:lineRule="auto"/>
              <w:jc w:val="both"/>
              <w:rPr>
                <w:rFonts w:ascii="Times New Roman" w:hAnsi="Times New Roman" w:cs="Times New Roman"/>
              </w:rPr>
            </w:pPr>
            <w:r>
              <w:rPr>
                <w:rFonts w:ascii="Times New Roman" w:hAnsi="Times New Roman" w:cs="Times New Roman"/>
              </w:rPr>
              <w:t>Aides à la conduite</w:t>
            </w:r>
          </w:p>
        </w:tc>
        <w:tc>
          <w:tcPr>
            <w:tcW w:w="3021" w:type="dxa"/>
          </w:tcPr>
          <w:p w14:paraId="12967584" w14:textId="77777777" w:rsidR="009F2493" w:rsidRDefault="009F2493" w:rsidP="009E2D84">
            <w:pPr>
              <w:spacing w:line="276" w:lineRule="auto"/>
              <w:jc w:val="both"/>
              <w:rPr>
                <w:rFonts w:ascii="Times New Roman" w:hAnsi="Times New Roman" w:cs="Times New Roman"/>
              </w:rPr>
            </w:pPr>
            <w:r>
              <w:rPr>
                <w:rFonts w:ascii="Times New Roman" w:hAnsi="Times New Roman" w:cs="Times New Roman"/>
              </w:rPr>
              <w:t>Temps clair</w:t>
            </w:r>
          </w:p>
          <w:p w14:paraId="7D4C6DDB" w14:textId="609E8E69" w:rsidR="009F2493" w:rsidRDefault="009F2493" w:rsidP="009E2D84">
            <w:pPr>
              <w:spacing w:line="276" w:lineRule="auto"/>
              <w:jc w:val="both"/>
              <w:rPr>
                <w:rFonts w:ascii="Times New Roman" w:hAnsi="Times New Roman" w:cs="Times New Roman"/>
              </w:rPr>
            </w:pPr>
            <w:r>
              <w:rPr>
                <w:rFonts w:ascii="Times New Roman" w:hAnsi="Times New Roman" w:cs="Times New Roman"/>
              </w:rPr>
              <w:t>Route rectiligne</w:t>
            </w:r>
          </w:p>
          <w:p w14:paraId="3DCA2D7C" w14:textId="33C1E8C6" w:rsidR="009F2493" w:rsidRDefault="009F2493" w:rsidP="009E2D84">
            <w:pPr>
              <w:spacing w:line="276" w:lineRule="auto"/>
              <w:jc w:val="both"/>
              <w:rPr>
                <w:rFonts w:ascii="Times New Roman" w:hAnsi="Times New Roman" w:cs="Times New Roman"/>
              </w:rPr>
            </w:pPr>
            <w:r>
              <w:rPr>
                <w:rFonts w:ascii="Times New Roman" w:hAnsi="Times New Roman" w:cs="Times New Roman"/>
              </w:rPr>
              <w:t>Chaussée large</w:t>
            </w:r>
          </w:p>
          <w:p w14:paraId="00C0BDF9" w14:textId="7250DFBF" w:rsidR="009F2493" w:rsidRDefault="009F2493" w:rsidP="009E2D84">
            <w:pPr>
              <w:spacing w:line="276" w:lineRule="auto"/>
              <w:jc w:val="both"/>
              <w:rPr>
                <w:rFonts w:ascii="Times New Roman" w:hAnsi="Times New Roman" w:cs="Times New Roman"/>
              </w:rPr>
            </w:pPr>
            <w:r>
              <w:rPr>
                <w:rFonts w:ascii="Times New Roman" w:hAnsi="Times New Roman" w:cs="Times New Roman"/>
              </w:rPr>
              <w:t>Revêtement en bon état</w:t>
            </w:r>
          </w:p>
          <w:p w14:paraId="6F39693F" w14:textId="1FC84227" w:rsidR="009F2493" w:rsidRDefault="009F2493" w:rsidP="009E2D84">
            <w:pPr>
              <w:spacing w:line="276" w:lineRule="auto"/>
              <w:jc w:val="both"/>
              <w:rPr>
                <w:rFonts w:ascii="Times New Roman" w:hAnsi="Times New Roman" w:cs="Times New Roman"/>
              </w:rPr>
            </w:pPr>
            <w:r>
              <w:rPr>
                <w:rFonts w:ascii="Times New Roman" w:hAnsi="Times New Roman" w:cs="Times New Roman"/>
              </w:rPr>
              <w:t>Trafic faible ou nul</w:t>
            </w:r>
          </w:p>
        </w:tc>
      </w:tr>
    </w:tbl>
    <w:p w14:paraId="3E077C4B" w14:textId="411EFBC9" w:rsidR="00E27707" w:rsidRPr="00E27707" w:rsidRDefault="00E27707" w:rsidP="00E27707">
      <w:pPr>
        <w:pStyle w:val="Paragraphedeliste"/>
        <w:numPr>
          <w:ilvl w:val="0"/>
          <w:numId w:val="1"/>
        </w:numPr>
        <w:spacing w:after="0" w:line="276" w:lineRule="auto"/>
        <w:jc w:val="both"/>
        <w:rPr>
          <w:rFonts w:ascii="Times New Roman" w:hAnsi="Times New Roman" w:cs="Times New Roman"/>
          <w:b/>
          <w:bCs/>
          <w:color w:val="FF0000"/>
          <w:u w:val="single"/>
        </w:rPr>
      </w:pPr>
      <w:r w:rsidRPr="00E27707">
        <w:rPr>
          <w:rFonts w:ascii="Times New Roman" w:hAnsi="Times New Roman" w:cs="Times New Roman"/>
          <w:b/>
          <w:bCs/>
          <w:color w:val="FF0000"/>
          <w:u w:val="single"/>
        </w:rPr>
        <w:lastRenderedPageBreak/>
        <w:t>Comportements à adopter</w:t>
      </w:r>
    </w:p>
    <w:p w14:paraId="5CAE1D5E" w14:textId="2628514A" w:rsidR="00E27707" w:rsidRDefault="00E27707" w:rsidP="00E27707">
      <w:pPr>
        <w:spacing w:after="0" w:line="276" w:lineRule="auto"/>
        <w:jc w:val="both"/>
        <w:rPr>
          <w:rFonts w:ascii="Times New Roman" w:hAnsi="Times New Roman" w:cs="Times New Roman"/>
        </w:rPr>
      </w:pPr>
    </w:p>
    <w:p w14:paraId="073C6531" w14:textId="77777777" w:rsidR="001C4094" w:rsidRDefault="001C4094" w:rsidP="00E27707">
      <w:pPr>
        <w:spacing w:after="0" w:line="276" w:lineRule="auto"/>
        <w:jc w:val="both"/>
        <w:rPr>
          <w:rFonts w:ascii="Times New Roman" w:hAnsi="Times New Roman" w:cs="Times New Roman"/>
        </w:rPr>
      </w:pPr>
      <w:r w:rsidRPr="001C4094">
        <w:rPr>
          <w:rFonts w:ascii="Times New Roman" w:hAnsi="Times New Roman" w:cs="Times New Roman"/>
        </w:rPr>
        <w:t>Il ne faut pas oublier que les prescriptions concernant la vitesse sont, le plus souvent, des interdictions d’aller au-delà d’une certaine allure (vitesse maximale autorisée). Le conducteur doit donc avoir</w:t>
      </w:r>
      <w:r>
        <w:rPr>
          <w:rFonts w:ascii="Times New Roman" w:hAnsi="Times New Roman" w:cs="Times New Roman"/>
        </w:rPr>
        <w:t> :</w:t>
      </w:r>
    </w:p>
    <w:p w14:paraId="73C340DF" w14:textId="372168FE" w:rsidR="00E27707" w:rsidRDefault="001C4094" w:rsidP="001C4094">
      <w:pPr>
        <w:pStyle w:val="Paragraphedeliste"/>
        <w:numPr>
          <w:ilvl w:val="0"/>
          <w:numId w:val="7"/>
        </w:numPr>
        <w:spacing w:after="0" w:line="276" w:lineRule="auto"/>
        <w:jc w:val="both"/>
        <w:rPr>
          <w:rFonts w:ascii="Times New Roman" w:hAnsi="Times New Roman" w:cs="Times New Roman"/>
        </w:rPr>
      </w:pPr>
      <w:r>
        <w:rPr>
          <w:rFonts w:ascii="Times New Roman" w:hAnsi="Times New Roman" w:cs="Times New Roman"/>
        </w:rPr>
        <w:t>U</w:t>
      </w:r>
      <w:r w:rsidRPr="001C4094">
        <w:rPr>
          <w:rFonts w:ascii="Times New Roman" w:hAnsi="Times New Roman" w:cs="Times New Roman"/>
        </w:rPr>
        <w:t xml:space="preserve">ne </w:t>
      </w:r>
      <w:r w:rsidRPr="00723DF6">
        <w:rPr>
          <w:rFonts w:ascii="Times New Roman" w:hAnsi="Times New Roman" w:cs="Times New Roman"/>
          <w:b/>
          <w:bCs/>
        </w:rPr>
        <w:t>bonne connaissance de son véhicule</w:t>
      </w:r>
      <w:r>
        <w:rPr>
          <w:rFonts w:ascii="Times New Roman" w:hAnsi="Times New Roman" w:cs="Times New Roman"/>
        </w:rPr>
        <w:t>, et notamment de ses capacités de freinage.</w:t>
      </w:r>
    </w:p>
    <w:p w14:paraId="17C59A5D" w14:textId="114EAB90" w:rsidR="001C4094" w:rsidRDefault="001C4094" w:rsidP="001C4094">
      <w:pPr>
        <w:pStyle w:val="Paragraphedeliste"/>
        <w:numPr>
          <w:ilvl w:val="0"/>
          <w:numId w:val="7"/>
        </w:numPr>
        <w:spacing w:after="0" w:line="276" w:lineRule="auto"/>
        <w:jc w:val="both"/>
        <w:rPr>
          <w:rFonts w:ascii="Times New Roman" w:hAnsi="Times New Roman" w:cs="Times New Roman"/>
        </w:rPr>
      </w:pPr>
      <w:r>
        <w:rPr>
          <w:rFonts w:ascii="Times New Roman" w:hAnsi="Times New Roman" w:cs="Times New Roman"/>
        </w:rPr>
        <w:t xml:space="preserve">Une </w:t>
      </w:r>
      <w:r w:rsidRPr="00723DF6">
        <w:rPr>
          <w:rFonts w:ascii="Times New Roman" w:hAnsi="Times New Roman" w:cs="Times New Roman"/>
          <w:b/>
          <w:bCs/>
        </w:rPr>
        <w:t>bonne maîtrise du véhicule</w:t>
      </w:r>
      <w:r>
        <w:rPr>
          <w:rFonts w:ascii="Times New Roman" w:hAnsi="Times New Roman" w:cs="Times New Roman"/>
        </w:rPr>
        <w:t xml:space="preserve"> (dextérité avec les commandes, maîtrise du véhicule lorsqu’il est chargé et/ou attelé, maîtrise des situations d’urgence, …).</w:t>
      </w:r>
    </w:p>
    <w:p w14:paraId="4D346366" w14:textId="12187B19" w:rsidR="001C4094" w:rsidRDefault="001C4094" w:rsidP="001C4094">
      <w:pPr>
        <w:pStyle w:val="Paragraphedeliste"/>
        <w:numPr>
          <w:ilvl w:val="0"/>
          <w:numId w:val="7"/>
        </w:numPr>
        <w:spacing w:after="0" w:line="276" w:lineRule="auto"/>
        <w:jc w:val="both"/>
        <w:rPr>
          <w:rFonts w:ascii="Times New Roman" w:hAnsi="Times New Roman" w:cs="Times New Roman"/>
        </w:rPr>
      </w:pPr>
      <w:r>
        <w:rPr>
          <w:rFonts w:ascii="Times New Roman" w:hAnsi="Times New Roman" w:cs="Times New Roman"/>
        </w:rPr>
        <w:t xml:space="preserve">Une </w:t>
      </w:r>
      <w:r w:rsidRPr="00723DF6">
        <w:rPr>
          <w:rFonts w:ascii="Times New Roman" w:hAnsi="Times New Roman" w:cs="Times New Roman"/>
          <w:b/>
          <w:bCs/>
        </w:rPr>
        <w:t>bonne connaissance des phénomènes dynamiques</w:t>
      </w:r>
      <w:r>
        <w:rPr>
          <w:rFonts w:ascii="Times New Roman" w:hAnsi="Times New Roman" w:cs="Times New Roman"/>
        </w:rPr>
        <w:t xml:space="preserve"> qui s’appliquent sur un véhicule en mouvement (l’énergie cinétique, les distance de freinage et les distances d’arrêt, la force centrifuge, …).</w:t>
      </w:r>
    </w:p>
    <w:p w14:paraId="50372202" w14:textId="4A316B3A" w:rsidR="001C4094" w:rsidRDefault="001C4094" w:rsidP="001C4094">
      <w:pPr>
        <w:pStyle w:val="Paragraphedeliste"/>
        <w:numPr>
          <w:ilvl w:val="0"/>
          <w:numId w:val="7"/>
        </w:numPr>
        <w:spacing w:after="0" w:line="276" w:lineRule="auto"/>
        <w:jc w:val="both"/>
        <w:rPr>
          <w:rFonts w:ascii="Times New Roman" w:hAnsi="Times New Roman" w:cs="Times New Roman"/>
        </w:rPr>
      </w:pPr>
      <w:r>
        <w:rPr>
          <w:rFonts w:ascii="Times New Roman" w:hAnsi="Times New Roman" w:cs="Times New Roman"/>
        </w:rPr>
        <w:t xml:space="preserve">Une certaine </w:t>
      </w:r>
      <w:r w:rsidRPr="00723DF6">
        <w:rPr>
          <w:rFonts w:ascii="Times New Roman" w:hAnsi="Times New Roman" w:cs="Times New Roman"/>
          <w:b/>
          <w:bCs/>
        </w:rPr>
        <w:t>expérience de la route</w:t>
      </w:r>
      <w:r>
        <w:rPr>
          <w:rFonts w:ascii="Times New Roman" w:hAnsi="Times New Roman" w:cs="Times New Roman"/>
        </w:rPr>
        <w:t xml:space="preserve"> et une bonne </w:t>
      </w:r>
      <w:r w:rsidRPr="00723DF6">
        <w:rPr>
          <w:rFonts w:ascii="Times New Roman" w:hAnsi="Times New Roman" w:cs="Times New Roman"/>
          <w:b/>
          <w:bCs/>
        </w:rPr>
        <w:t>connaissance des facteurs de risques</w:t>
      </w:r>
      <w:r>
        <w:rPr>
          <w:rFonts w:ascii="Times New Roman" w:hAnsi="Times New Roman" w:cs="Times New Roman"/>
        </w:rPr>
        <w:t xml:space="preserve"> pour savoir appréhender les situations et prendre les bonnes décisions.</w:t>
      </w:r>
    </w:p>
    <w:p w14:paraId="5E6CC770" w14:textId="2E09541B" w:rsidR="001C4094" w:rsidRDefault="001C4094" w:rsidP="001C4094">
      <w:pPr>
        <w:spacing w:after="0" w:line="276" w:lineRule="auto"/>
        <w:jc w:val="both"/>
        <w:rPr>
          <w:rFonts w:ascii="Times New Roman" w:hAnsi="Times New Roman" w:cs="Times New Roman"/>
        </w:rPr>
      </w:pPr>
    </w:p>
    <w:p w14:paraId="36EC4FCC" w14:textId="07296E34" w:rsidR="001C4094" w:rsidRDefault="001C4094" w:rsidP="001C4094">
      <w:pPr>
        <w:spacing w:after="0" w:line="276" w:lineRule="auto"/>
        <w:jc w:val="both"/>
        <w:rPr>
          <w:rFonts w:ascii="Times New Roman" w:hAnsi="Times New Roman" w:cs="Times New Roman"/>
        </w:rPr>
      </w:pPr>
      <w:r>
        <w:rPr>
          <w:rFonts w:ascii="Times New Roman" w:hAnsi="Times New Roman" w:cs="Times New Roman"/>
        </w:rPr>
        <w:t>Les bons comportements à adopter sont les suivants :</w:t>
      </w:r>
    </w:p>
    <w:p w14:paraId="5B757BDC" w14:textId="3EF0FDA4" w:rsidR="001C4094" w:rsidRDefault="001C4094" w:rsidP="001C4094">
      <w:pPr>
        <w:pStyle w:val="Paragraphedeliste"/>
        <w:numPr>
          <w:ilvl w:val="0"/>
          <w:numId w:val="7"/>
        </w:numPr>
        <w:spacing w:after="0" w:line="276" w:lineRule="auto"/>
        <w:jc w:val="both"/>
        <w:rPr>
          <w:rFonts w:ascii="Times New Roman" w:hAnsi="Times New Roman" w:cs="Times New Roman"/>
        </w:rPr>
      </w:pPr>
      <w:r>
        <w:rPr>
          <w:rFonts w:ascii="Times New Roman" w:hAnsi="Times New Roman" w:cs="Times New Roman"/>
        </w:rPr>
        <w:t xml:space="preserve">Avoir une bonne </w:t>
      </w:r>
      <w:r w:rsidRPr="00723DF6">
        <w:rPr>
          <w:rFonts w:ascii="Times New Roman" w:hAnsi="Times New Roman" w:cs="Times New Roman"/>
          <w:b/>
          <w:bCs/>
        </w:rPr>
        <w:t>prise d’information</w:t>
      </w:r>
      <w:r>
        <w:rPr>
          <w:rFonts w:ascii="Times New Roman" w:hAnsi="Times New Roman" w:cs="Times New Roman"/>
        </w:rPr>
        <w:t>. Pour cela, le regard doit porter au loin et être mobile. Le conducteur doit être attentif et être en recherche des indices formels afin de le percevoir le plus possible. Mais la prise d’information ne doit pas se faire que vers l’avant ; le conducteur doit savoir à tout moment s’il est suiv</w:t>
      </w:r>
      <w:r w:rsidR="005070C1">
        <w:rPr>
          <w:rFonts w:ascii="Times New Roman" w:hAnsi="Times New Roman" w:cs="Times New Roman"/>
        </w:rPr>
        <w:t>i ou dépassé.</w:t>
      </w:r>
    </w:p>
    <w:p w14:paraId="3E3F4782" w14:textId="6F7FCE7A" w:rsidR="005070C1" w:rsidRDefault="005070C1" w:rsidP="001C4094">
      <w:pPr>
        <w:pStyle w:val="Paragraphedeliste"/>
        <w:numPr>
          <w:ilvl w:val="0"/>
          <w:numId w:val="7"/>
        </w:numPr>
        <w:spacing w:after="0" w:line="276" w:lineRule="auto"/>
        <w:jc w:val="both"/>
        <w:rPr>
          <w:rFonts w:ascii="Times New Roman" w:hAnsi="Times New Roman" w:cs="Times New Roman"/>
        </w:rPr>
      </w:pPr>
      <w:r>
        <w:rPr>
          <w:rFonts w:ascii="Times New Roman" w:hAnsi="Times New Roman" w:cs="Times New Roman"/>
        </w:rPr>
        <w:t xml:space="preserve">Une fois l’indice perçu, le conducteur doit </w:t>
      </w:r>
      <w:r w:rsidRPr="00723DF6">
        <w:rPr>
          <w:rFonts w:ascii="Times New Roman" w:hAnsi="Times New Roman" w:cs="Times New Roman"/>
          <w:b/>
          <w:bCs/>
        </w:rPr>
        <w:t>l’identifier et l’analyser</w:t>
      </w:r>
      <w:r>
        <w:rPr>
          <w:rFonts w:ascii="Times New Roman" w:hAnsi="Times New Roman" w:cs="Times New Roman"/>
        </w:rPr>
        <w:t>. Il doit savoir évaluer l’importance, la dangerosité de l’information perçue et émettre des hypothèses sur l’évolution de la situation dans les secondes à venir.</w:t>
      </w:r>
    </w:p>
    <w:p w14:paraId="15211DA0" w14:textId="2D6FA9F3" w:rsidR="005070C1" w:rsidRDefault="005070C1" w:rsidP="001C4094">
      <w:pPr>
        <w:pStyle w:val="Paragraphedeliste"/>
        <w:numPr>
          <w:ilvl w:val="0"/>
          <w:numId w:val="7"/>
        </w:numPr>
        <w:spacing w:after="0" w:line="276" w:lineRule="auto"/>
        <w:jc w:val="both"/>
        <w:rPr>
          <w:rFonts w:ascii="Times New Roman" w:hAnsi="Times New Roman" w:cs="Times New Roman"/>
        </w:rPr>
      </w:pPr>
      <w:r>
        <w:rPr>
          <w:rFonts w:ascii="Times New Roman" w:hAnsi="Times New Roman" w:cs="Times New Roman"/>
        </w:rPr>
        <w:t xml:space="preserve">L’analyse effectuée lui permettra de prendre les </w:t>
      </w:r>
      <w:r w:rsidRPr="00723DF6">
        <w:rPr>
          <w:rFonts w:ascii="Times New Roman" w:hAnsi="Times New Roman" w:cs="Times New Roman"/>
          <w:b/>
          <w:bCs/>
        </w:rPr>
        <w:t>décisions les plus adaptées à la situation</w:t>
      </w:r>
      <w:r>
        <w:rPr>
          <w:rFonts w:ascii="Times New Roman" w:hAnsi="Times New Roman" w:cs="Times New Roman"/>
        </w:rPr>
        <w:t xml:space="preserve"> présente afin d’avoir une action rapide et efficace. En conduite, il y a 3 types d’actions possibles : modifier son </w:t>
      </w:r>
      <w:r w:rsidRPr="005E0114">
        <w:rPr>
          <w:rFonts w:ascii="Times New Roman" w:hAnsi="Times New Roman" w:cs="Times New Roman"/>
          <w:b/>
          <w:bCs/>
        </w:rPr>
        <w:t>allure</w:t>
      </w:r>
      <w:r>
        <w:rPr>
          <w:rFonts w:ascii="Times New Roman" w:hAnsi="Times New Roman" w:cs="Times New Roman"/>
        </w:rPr>
        <w:t xml:space="preserve"> (en ralentissant ou en accélérant), modifier sa </w:t>
      </w:r>
      <w:r w:rsidRPr="005E0114">
        <w:rPr>
          <w:rFonts w:ascii="Times New Roman" w:hAnsi="Times New Roman" w:cs="Times New Roman"/>
          <w:b/>
          <w:bCs/>
        </w:rPr>
        <w:t>trajectoire</w:t>
      </w:r>
      <w:r>
        <w:rPr>
          <w:rFonts w:ascii="Times New Roman" w:hAnsi="Times New Roman" w:cs="Times New Roman"/>
        </w:rPr>
        <w:t xml:space="preserve"> (en serrant à droite ou à gauche, en restant bien centré dans sa voie et en gardant une trajectoire rectiligne) et bien sûr </w:t>
      </w:r>
      <w:r w:rsidRPr="005E0114">
        <w:rPr>
          <w:rFonts w:ascii="Times New Roman" w:hAnsi="Times New Roman" w:cs="Times New Roman"/>
          <w:b/>
          <w:bCs/>
        </w:rPr>
        <w:t>communiquer</w:t>
      </w:r>
      <w:r>
        <w:rPr>
          <w:rFonts w:ascii="Times New Roman" w:hAnsi="Times New Roman" w:cs="Times New Roman"/>
        </w:rPr>
        <w:t xml:space="preserve"> avec les autres usagers.</w:t>
      </w:r>
    </w:p>
    <w:p w14:paraId="2FD797A9" w14:textId="634B71D3" w:rsidR="005070C1" w:rsidRDefault="005070C1" w:rsidP="005070C1">
      <w:pPr>
        <w:spacing w:after="0" w:line="276" w:lineRule="auto"/>
        <w:jc w:val="both"/>
        <w:rPr>
          <w:rFonts w:ascii="Times New Roman" w:hAnsi="Times New Roman" w:cs="Times New Roman"/>
        </w:rPr>
      </w:pPr>
    </w:p>
    <w:p w14:paraId="605AA5D2" w14:textId="25E6D872" w:rsidR="005070C1" w:rsidRDefault="005070C1" w:rsidP="005070C1">
      <w:pPr>
        <w:spacing w:after="0" w:line="276" w:lineRule="auto"/>
        <w:jc w:val="both"/>
        <w:rPr>
          <w:rFonts w:ascii="Times New Roman" w:hAnsi="Times New Roman" w:cs="Times New Roman"/>
        </w:rPr>
      </w:pPr>
      <w:r w:rsidRPr="00827298">
        <w:rPr>
          <w:rFonts w:ascii="Times New Roman" w:hAnsi="Times New Roman" w:cs="Times New Roman"/>
          <w:u w:val="single"/>
        </w:rPr>
        <w:t>Exemple de situations</w:t>
      </w:r>
      <w:r>
        <w:rPr>
          <w:rFonts w:ascii="Times New Roman" w:hAnsi="Times New Roman" w:cs="Times New Roman"/>
        </w:rPr>
        <w:t> :</w:t>
      </w:r>
    </w:p>
    <w:p w14:paraId="240A4550" w14:textId="64668FCF" w:rsidR="005070C1" w:rsidRDefault="005070C1" w:rsidP="005070C1">
      <w:pPr>
        <w:pStyle w:val="Paragraphedeliste"/>
        <w:numPr>
          <w:ilvl w:val="0"/>
          <w:numId w:val="7"/>
        </w:numPr>
        <w:spacing w:after="0" w:line="276" w:lineRule="auto"/>
        <w:jc w:val="both"/>
        <w:rPr>
          <w:rFonts w:ascii="Times New Roman" w:hAnsi="Times New Roman" w:cs="Times New Roman"/>
        </w:rPr>
      </w:pPr>
      <w:r>
        <w:rPr>
          <w:rFonts w:ascii="Times New Roman" w:hAnsi="Times New Roman" w:cs="Times New Roman"/>
        </w:rPr>
        <w:t>Je perçois un panneau d’entrée d’agglomération [perception].</w:t>
      </w:r>
    </w:p>
    <w:p w14:paraId="474FA1D0" w14:textId="171B7BBA" w:rsidR="005070C1" w:rsidRDefault="005070C1" w:rsidP="005070C1">
      <w:pPr>
        <w:pStyle w:val="Paragraphedeliste"/>
        <w:spacing w:after="0" w:line="276" w:lineRule="auto"/>
        <w:jc w:val="both"/>
        <w:rPr>
          <w:rFonts w:ascii="Times New Roman" w:hAnsi="Times New Roman" w:cs="Times New Roman"/>
        </w:rPr>
      </w:pPr>
      <w:r>
        <w:rPr>
          <w:rFonts w:ascii="Times New Roman" w:hAnsi="Times New Roman" w:cs="Times New Roman"/>
        </w:rPr>
        <w:t>Même si rien n’est précisé dessus, je sais que quelles que soit les circonstances, la vitesse maximale autorisée est de 50 km/h à partir du panneau [analyse].</w:t>
      </w:r>
    </w:p>
    <w:p w14:paraId="14663982" w14:textId="42797DB8" w:rsidR="005070C1" w:rsidRDefault="005070C1" w:rsidP="005070C1">
      <w:pPr>
        <w:pStyle w:val="Paragraphedeliste"/>
        <w:spacing w:after="0" w:line="276" w:lineRule="auto"/>
        <w:jc w:val="both"/>
        <w:rPr>
          <w:rFonts w:ascii="Times New Roman" w:hAnsi="Times New Roman" w:cs="Times New Roman"/>
        </w:rPr>
      </w:pPr>
      <w:r>
        <w:rPr>
          <w:rFonts w:ascii="Times New Roman" w:hAnsi="Times New Roman" w:cs="Times New Roman"/>
        </w:rPr>
        <w:t>Puisque j’étais hors agglomération, je décide de ralentir quelques dizaines de mètres avant le panneau afin de tenir compte des distances de freinage de mon véhicule [décision].</w:t>
      </w:r>
    </w:p>
    <w:p w14:paraId="49D8D89B" w14:textId="6B8ECA74" w:rsidR="005070C1" w:rsidRDefault="005070C1" w:rsidP="005070C1">
      <w:pPr>
        <w:pStyle w:val="Paragraphedeliste"/>
        <w:spacing w:after="0" w:line="276" w:lineRule="auto"/>
        <w:jc w:val="both"/>
        <w:rPr>
          <w:rFonts w:ascii="Times New Roman" w:hAnsi="Times New Roman" w:cs="Times New Roman"/>
        </w:rPr>
      </w:pPr>
      <w:r>
        <w:rPr>
          <w:rFonts w:ascii="Times New Roman" w:hAnsi="Times New Roman" w:cs="Times New Roman"/>
        </w:rPr>
        <w:t>Je m’assure de ne pas être suivi de près et je freine de manière dégressive afin de ne pas risquer de perdre plus d’allure que nécessaire et de surprendre les usagers qui me suivent [action].</w:t>
      </w:r>
    </w:p>
    <w:p w14:paraId="5FF9BEDF" w14:textId="61D949F7" w:rsidR="005070C1" w:rsidRDefault="005070C1" w:rsidP="005070C1">
      <w:pPr>
        <w:pStyle w:val="Paragraphedeliste"/>
        <w:numPr>
          <w:ilvl w:val="0"/>
          <w:numId w:val="7"/>
        </w:numPr>
        <w:spacing w:after="0" w:line="276" w:lineRule="auto"/>
        <w:jc w:val="both"/>
        <w:rPr>
          <w:rFonts w:ascii="Times New Roman" w:hAnsi="Times New Roman" w:cs="Times New Roman"/>
        </w:rPr>
      </w:pPr>
      <w:r>
        <w:rPr>
          <w:rFonts w:ascii="Times New Roman" w:hAnsi="Times New Roman" w:cs="Times New Roman"/>
        </w:rPr>
        <w:t>Je perçois un panneau de danger indiquant un risque de chaussée glissante</w:t>
      </w:r>
      <w:r w:rsidR="00827298">
        <w:rPr>
          <w:rFonts w:ascii="Times New Roman" w:hAnsi="Times New Roman" w:cs="Times New Roman"/>
        </w:rPr>
        <w:t xml:space="preserve"> [perception].</w:t>
      </w:r>
    </w:p>
    <w:p w14:paraId="67F767F6" w14:textId="1036BCE8" w:rsidR="00827298" w:rsidRDefault="00827298" w:rsidP="00827298">
      <w:pPr>
        <w:pStyle w:val="Paragraphedeliste"/>
        <w:spacing w:after="0" w:line="276" w:lineRule="auto"/>
        <w:jc w:val="both"/>
        <w:rPr>
          <w:rFonts w:ascii="Times New Roman" w:hAnsi="Times New Roman" w:cs="Times New Roman"/>
        </w:rPr>
      </w:pPr>
      <w:r>
        <w:rPr>
          <w:rFonts w:ascii="Times New Roman" w:hAnsi="Times New Roman" w:cs="Times New Roman"/>
        </w:rPr>
        <w:t>Le sol est propre (pas de gravillons) et en bon état (pas de nid de poule). Les températures sont douces (donc pas de risque de verglas) [analyse].</w:t>
      </w:r>
    </w:p>
    <w:p w14:paraId="1EF9CCFA" w14:textId="00A885C1" w:rsidR="00827298" w:rsidRDefault="00827298" w:rsidP="00827298">
      <w:pPr>
        <w:pStyle w:val="Paragraphedeliste"/>
        <w:spacing w:after="0" w:line="276" w:lineRule="auto"/>
        <w:jc w:val="both"/>
        <w:rPr>
          <w:rFonts w:ascii="Times New Roman" w:hAnsi="Times New Roman" w:cs="Times New Roman"/>
        </w:rPr>
      </w:pPr>
      <w:r>
        <w:rPr>
          <w:rFonts w:ascii="Times New Roman" w:hAnsi="Times New Roman" w:cs="Times New Roman"/>
        </w:rPr>
        <w:t>Je décide de maintenir mon allure [décision].</w:t>
      </w:r>
    </w:p>
    <w:p w14:paraId="5C1FE3C6" w14:textId="2D073181" w:rsidR="00827298" w:rsidRDefault="00827298" w:rsidP="00827298">
      <w:pPr>
        <w:pStyle w:val="Paragraphedeliste"/>
        <w:spacing w:after="0" w:line="276" w:lineRule="auto"/>
        <w:jc w:val="both"/>
        <w:rPr>
          <w:rFonts w:ascii="Times New Roman" w:hAnsi="Times New Roman" w:cs="Times New Roman"/>
        </w:rPr>
      </w:pPr>
      <w:r>
        <w:rPr>
          <w:rFonts w:ascii="Times New Roman" w:hAnsi="Times New Roman" w:cs="Times New Roman"/>
        </w:rPr>
        <w:t>Je maintiens une pression constante sur l’accélérateur [action].</w:t>
      </w:r>
    </w:p>
    <w:p w14:paraId="0802EAD9" w14:textId="231ABDF1" w:rsidR="00827298" w:rsidRPr="00827298" w:rsidRDefault="00827298" w:rsidP="00827298">
      <w:pPr>
        <w:spacing w:after="0" w:line="276" w:lineRule="auto"/>
        <w:jc w:val="both"/>
        <w:rPr>
          <w:rFonts w:ascii="Times New Roman" w:hAnsi="Times New Roman" w:cs="Times New Roman"/>
          <w:i/>
          <w:iCs/>
        </w:rPr>
      </w:pPr>
      <w:r w:rsidRPr="00827298">
        <w:rPr>
          <w:rFonts w:ascii="Times New Roman" w:hAnsi="Times New Roman" w:cs="Times New Roman"/>
          <w:i/>
          <w:iCs/>
          <w:u w:val="single"/>
        </w:rPr>
        <w:t>NB</w:t>
      </w:r>
      <w:r w:rsidRPr="00827298">
        <w:rPr>
          <w:rFonts w:ascii="Times New Roman" w:hAnsi="Times New Roman" w:cs="Times New Roman"/>
          <w:i/>
          <w:iCs/>
        </w:rPr>
        <w:t xml:space="preserve"> : </w:t>
      </w:r>
      <w:r>
        <w:rPr>
          <w:rFonts w:ascii="Times New Roman" w:hAnsi="Times New Roman" w:cs="Times New Roman"/>
          <w:i/>
          <w:iCs/>
        </w:rPr>
        <w:t>O</w:t>
      </w:r>
      <w:r w:rsidRPr="00827298">
        <w:rPr>
          <w:rFonts w:ascii="Times New Roman" w:hAnsi="Times New Roman" w:cs="Times New Roman"/>
          <w:i/>
          <w:iCs/>
        </w:rPr>
        <w:t>n peut proposer en exercice de nouvelles situations aux élèves et ils devront expliquer l’analyse qu’ils en font, les décisions qu’ils prennent puis les actions qu’ils entrep</w:t>
      </w:r>
      <w:r>
        <w:rPr>
          <w:rFonts w:ascii="Times New Roman" w:hAnsi="Times New Roman" w:cs="Times New Roman"/>
          <w:i/>
          <w:iCs/>
        </w:rPr>
        <w:t>r</w:t>
      </w:r>
      <w:r w:rsidRPr="00827298">
        <w:rPr>
          <w:rFonts w:ascii="Times New Roman" w:hAnsi="Times New Roman" w:cs="Times New Roman"/>
          <w:i/>
          <w:iCs/>
        </w:rPr>
        <w:t>ennent.</w:t>
      </w:r>
    </w:p>
    <w:sectPr w:rsidR="00827298" w:rsidRPr="00827298">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B5C50" w14:textId="77777777" w:rsidR="00C8380F" w:rsidRDefault="00C8380F" w:rsidP="00085F3C">
      <w:pPr>
        <w:spacing w:after="0" w:line="240" w:lineRule="auto"/>
      </w:pPr>
      <w:r>
        <w:separator/>
      </w:r>
    </w:p>
  </w:endnote>
  <w:endnote w:type="continuationSeparator" w:id="0">
    <w:p w14:paraId="00849317" w14:textId="77777777" w:rsidR="00C8380F" w:rsidRDefault="00C8380F" w:rsidP="00085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1"/>
      <w:gridCol w:w="4521"/>
    </w:tblGrid>
    <w:tr w:rsidR="009E22FB" w14:paraId="17A6FB4F" w14:textId="77777777">
      <w:trPr>
        <w:trHeight w:hRule="exact" w:val="115"/>
        <w:jc w:val="center"/>
      </w:trPr>
      <w:tc>
        <w:tcPr>
          <w:tcW w:w="4686" w:type="dxa"/>
          <w:shd w:val="clear" w:color="auto" w:fill="4472C4" w:themeFill="accent1"/>
          <w:tcMar>
            <w:top w:w="0" w:type="dxa"/>
            <w:bottom w:w="0" w:type="dxa"/>
          </w:tcMar>
        </w:tcPr>
        <w:p w14:paraId="4498F9E7" w14:textId="77777777" w:rsidR="009E22FB" w:rsidRDefault="009E22FB">
          <w:pPr>
            <w:pStyle w:val="En-tte"/>
            <w:rPr>
              <w:caps/>
              <w:sz w:val="18"/>
            </w:rPr>
          </w:pPr>
        </w:p>
      </w:tc>
      <w:tc>
        <w:tcPr>
          <w:tcW w:w="4674" w:type="dxa"/>
          <w:shd w:val="clear" w:color="auto" w:fill="4472C4" w:themeFill="accent1"/>
          <w:tcMar>
            <w:top w:w="0" w:type="dxa"/>
            <w:bottom w:w="0" w:type="dxa"/>
          </w:tcMar>
        </w:tcPr>
        <w:p w14:paraId="3BB7DD06" w14:textId="77777777" w:rsidR="009E22FB" w:rsidRDefault="009E22FB">
          <w:pPr>
            <w:pStyle w:val="En-tte"/>
            <w:jc w:val="right"/>
            <w:rPr>
              <w:caps/>
              <w:sz w:val="18"/>
            </w:rPr>
          </w:pPr>
        </w:p>
      </w:tc>
    </w:tr>
    <w:tr w:rsidR="009E22FB" w14:paraId="1B0DFBBE" w14:textId="77777777">
      <w:trPr>
        <w:jc w:val="center"/>
      </w:trPr>
      <w:sdt>
        <w:sdtPr>
          <w:rPr>
            <w:caps/>
            <w:color w:val="808080" w:themeColor="background1" w:themeShade="80"/>
            <w:sz w:val="18"/>
            <w:szCs w:val="18"/>
          </w:rPr>
          <w:alias w:val="Auteur"/>
          <w:tag w:val=""/>
          <w:id w:val="1534151868"/>
          <w:placeholder>
            <w:docPart w:val="B99725FB3F094592ACA213A7275B2F67"/>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7C03CE27" w14:textId="6C6505FB" w:rsidR="009E22FB" w:rsidRDefault="009E22FB">
              <w:pPr>
                <w:pStyle w:val="Pieddepage"/>
                <w:rPr>
                  <w:caps/>
                  <w:color w:val="808080" w:themeColor="background1" w:themeShade="80"/>
                  <w:sz w:val="18"/>
                  <w:szCs w:val="18"/>
                </w:rPr>
              </w:pPr>
              <w:r>
                <w:rPr>
                  <w:caps/>
                  <w:color w:val="808080" w:themeColor="background1" w:themeShade="80"/>
                  <w:sz w:val="18"/>
                  <w:szCs w:val="18"/>
                </w:rPr>
                <w:t>TP ECSR – Camille LE COQ (BAFM)</w:t>
              </w:r>
            </w:p>
          </w:tc>
        </w:sdtContent>
      </w:sdt>
      <w:tc>
        <w:tcPr>
          <w:tcW w:w="4674" w:type="dxa"/>
          <w:shd w:val="clear" w:color="auto" w:fill="auto"/>
          <w:vAlign w:val="center"/>
        </w:tcPr>
        <w:p w14:paraId="3908A0CF" w14:textId="77777777" w:rsidR="009E22FB" w:rsidRDefault="009E22FB">
          <w:pPr>
            <w:pStyle w:val="Pieddepage"/>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4FF2C853" w14:textId="77777777" w:rsidR="009E22FB" w:rsidRDefault="009E22F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51B7B" w14:textId="77777777" w:rsidR="00C8380F" w:rsidRDefault="00C8380F" w:rsidP="00085F3C">
      <w:pPr>
        <w:spacing w:after="0" w:line="240" w:lineRule="auto"/>
      </w:pPr>
      <w:r>
        <w:separator/>
      </w:r>
    </w:p>
  </w:footnote>
  <w:footnote w:type="continuationSeparator" w:id="0">
    <w:p w14:paraId="343418E4" w14:textId="77777777" w:rsidR="00C8380F" w:rsidRDefault="00C8380F" w:rsidP="00085F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149B8"/>
    <w:multiLevelType w:val="hybridMultilevel"/>
    <w:tmpl w:val="A35EE386"/>
    <w:lvl w:ilvl="0" w:tplc="B658C2C0">
      <w:start w:val="1"/>
      <w:numFmt w:val="decimal"/>
      <w:lvlText w:val="%1."/>
      <w:lvlJc w:val="left"/>
      <w:pPr>
        <w:ind w:left="720" w:hanging="360"/>
      </w:pPr>
      <w:rPr>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991876"/>
    <w:multiLevelType w:val="hybridMultilevel"/>
    <w:tmpl w:val="1C64B07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99B309B"/>
    <w:multiLevelType w:val="hybridMultilevel"/>
    <w:tmpl w:val="E21E1ED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F516939"/>
    <w:multiLevelType w:val="hybridMultilevel"/>
    <w:tmpl w:val="EE6A048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C582FDD"/>
    <w:multiLevelType w:val="hybridMultilevel"/>
    <w:tmpl w:val="F7529DDA"/>
    <w:lvl w:ilvl="0" w:tplc="DF6E3404">
      <w:start w:val="47"/>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3DC60BC"/>
    <w:multiLevelType w:val="hybridMultilevel"/>
    <w:tmpl w:val="AC3AD2F6"/>
    <w:lvl w:ilvl="0" w:tplc="040C0013">
      <w:start w:val="1"/>
      <w:numFmt w:val="upperRoman"/>
      <w:lvlText w:val="%1."/>
      <w:lvlJc w:val="righ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6E766B4E"/>
    <w:multiLevelType w:val="hybridMultilevel"/>
    <w:tmpl w:val="80163DBA"/>
    <w:lvl w:ilvl="0" w:tplc="576AEBB8">
      <w:start w:val="1"/>
      <w:numFmt w:val="upperRoman"/>
      <w:lvlText w:val="%1."/>
      <w:lvlJc w:val="right"/>
      <w:pPr>
        <w:ind w:left="720" w:hanging="360"/>
      </w:pPr>
      <w:rPr>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066905023">
    <w:abstractNumId w:val="6"/>
  </w:num>
  <w:num w:numId="2" w16cid:durableId="775760126">
    <w:abstractNumId w:val="0"/>
  </w:num>
  <w:num w:numId="3" w16cid:durableId="1245072844">
    <w:abstractNumId w:val="3"/>
  </w:num>
  <w:num w:numId="4" w16cid:durableId="173542968">
    <w:abstractNumId w:val="5"/>
  </w:num>
  <w:num w:numId="5" w16cid:durableId="796802558">
    <w:abstractNumId w:val="1"/>
  </w:num>
  <w:num w:numId="6" w16cid:durableId="667366650">
    <w:abstractNumId w:val="2"/>
  </w:num>
  <w:num w:numId="7" w16cid:durableId="12677325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F3C"/>
    <w:rsid w:val="00071516"/>
    <w:rsid w:val="00085F3C"/>
    <w:rsid w:val="000D43F2"/>
    <w:rsid w:val="000F3078"/>
    <w:rsid w:val="0014009E"/>
    <w:rsid w:val="001C4094"/>
    <w:rsid w:val="001F5C39"/>
    <w:rsid w:val="0021130D"/>
    <w:rsid w:val="00253635"/>
    <w:rsid w:val="00270B36"/>
    <w:rsid w:val="004309BB"/>
    <w:rsid w:val="005070C1"/>
    <w:rsid w:val="005B1EB5"/>
    <w:rsid w:val="005E0114"/>
    <w:rsid w:val="005F5215"/>
    <w:rsid w:val="00616242"/>
    <w:rsid w:val="00641E98"/>
    <w:rsid w:val="00643A0A"/>
    <w:rsid w:val="007159AA"/>
    <w:rsid w:val="00723DF6"/>
    <w:rsid w:val="007F5983"/>
    <w:rsid w:val="00827298"/>
    <w:rsid w:val="00845482"/>
    <w:rsid w:val="00910EB6"/>
    <w:rsid w:val="009E22FB"/>
    <w:rsid w:val="009E2D84"/>
    <w:rsid w:val="009F2493"/>
    <w:rsid w:val="00A90FCE"/>
    <w:rsid w:val="00AF2C37"/>
    <w:rsid w:val="00B22E5B"/>
    <w:rsid w:val="00C8380F"/>
    <w:rsid w:val="00C865C6"/>
    <w:rsid w:val="00CB6775"/>
    <w:rsid w:val="00D337A9"/>
    <w:rsid w:val="00E27707"/>
    <w:rsid w:val="00ED313C"/>
    <w:rsid w:val="00FF33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DAF8F"/>
  <w15:chartTrackingRefBased/>
  <w15:docId w15:val="{97784AA1-5F0E-41E6-96CB-F59E14DF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85F3C"/>
    <w:pPr>
      <w:ind w:left="720"/>
      <w:contextualSpacing/>
    </w:pPr>
  </w:style>
  <w:style w:type="paragraph" w:styleId="En-tte">
    <w:name w:val="header"/>
    <w:basedOn w:val="Normal"/>
    <w:link w:val="En-tteCar"/>
    <w:uiPriority w:val="99"/>
    <w:unhideWhenUsed/>
    <w:rsid w:val="00085F3C"/>
    <w:pPr>
      <w:tabs>
        <w:tab w:val="center" w:pos="4536"/>
        <w:tab w:val="right" w:pos="9072"/>
      </w:tabs>
      <w:spacing w:after="0" w:line="240" w:lineRule="auto"/>
    </w:pPr>
  </w:style>
  <w:style w:type="character" w:customStyle="1" w:styleId="En-tteCar">
    <w:name w:val="En-tête Car"/>
    <w:basedOn w:val="Policepardfaut"/>
    <w:link w:val="En-tte"/>
    <w:uiPriority w:val="99"/>
    <w:rsid w:val="00085F3C"/>
  </w:style>
  <w:style w:type="paragraph" w:styleId="Pieddepage">
    <w:name w:val="footer"/>
    <w:basedOn w:val="Normal"/>
    <w:link w:val="PieddepageCar"/>
    <w:uiPriority w:val="99"/>
    <w:unhideWhenUsed/>
    <w:rsid w:val="00085F3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85F3C"/>
  </w:style>
  <w:style w:type="table" w:styleId="Grilledutableau">
    <w:name w:val="Table Grid"/>
    <w:basedOn w:val="TableauNormal"/>
    <w:uiPriority w:val="39"/>
    <w:rsid w:val="009F2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99725FB3F094592ACA213A7275B2F67"/>
        <w:category>
          <w:name w:val="Général"/>
          <w:gallery w:val="placeholder"/>
        </w:category>
        <w:types>
          <w:type w:val="bbPlcHdr"/>
        </w:types>
        <w:behaviors>
          <w:behavior w:val="content"/>
        </w:behaviors>
        <w:guid w:val="{C2945FE5-7D45-438D-A955-43C6D0370D5F}"/>
      </w:docPartPr>
      <w:docPartBody>
        <w:p w:rsidR="00C113E8" w:rsidRDefault="00C113E8" w:rsidP="00C113E8">
          <w:pPr>
            <w:pStyle w:val="B99725FB3F094592ACA213A7275B2F67"/>
          </w:pPr>
          <w:r>
            <w:rPr>
              <w:rStyle w:val="Textedelespacerserv"/>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3E8"/>
    <w:rsid w:val="00280158"/>
    <w:rsid w:val="00994006"/>
    <w:rsid w:val="00C113E8"/>
    <w:rsid w:val="00C254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lespacerserv">
    <w:name w:val="Texte de l’espace réservé"/>
    <w:basedOn w:val="Policepardfaut"/>
    <w:uiPriority w:val="99"/>
    <w:semiHidden/>
    <w:rsid w:val="00C113E8"/>
    <w:rPr>
      <w:color w:val="808080"/>
    </w:rPr>
  </w:style>
  <w:style w:type="paragraph" w:customStyle="1" w:styleId="B99725FB3F094592ACA213A7275B2F67">
    <w:name w:val="B99725FB3F094592ACA213A7275B2F67"/>
    <w:rsid w:val="00C113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320</TotalTime>
  <Pages>8</Pages>
  <Words>2421</Words>
  <Characters>13317</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 ECSR – Camille LE COQ (BAFM)</dc:creator>
  <cp:keywords/>
  <dc:description/>
  <cp:lastModifiedBy>Camille Le Coq</cp:lastModifiedBy>
  <cp:revision>9</cp:revision>
  <dcterms:created xsi:type="dcterms:W3CDTF">2021-04-11T11:20:00Z</dcterms:created>
  <dcterms:modified xsi:type="dcterms:W3CDTF">2024-02-12T15:12:00Z</dcterms:modified>
</cp:coreProperties>
</file>