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BB76" w14:textId="77777777" w:rsidR="00841340" w:rsidRPr="00C47208" w:rsidRDefault="001220F1" w:rsidP="00C4720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47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PEDAGOGIE EN SALLE </w:t>
      </w:r>
      <w:r w:rsidR="00A35790" w:rsidRPr="00C47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–</w:t>
      </w:r>
      <w:r w:rsidRPr="00C47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841340" w:rsidRPr="00C47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BILAN DES </w:t>
      </w:r>
      <w:r w:rsidR="00A35790" w:rsidRPr="00C47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</w:t>
      </w:r>
      <w:r w:rsidR="00841340" w:rsidRPr="00C472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VALUATIONS</w:t>
      </w:r>
    </w:p>
    <w:p w14:paraId="46A57B74" w14:textId="77777777" w:rsidR="001220F1" w:rsidRPr="00C47208" w:rsidRDefault="001220F1" w:rsidP="00C47208">
      <w:pPr>
        <w:spacing w:after="0"/>
        <w:jc w:val="both"/>
        <w:rPr>
          <w:rFonts w:ascii="Times New Roman" w:hAnsi="Times New Roman" w:cs="Times New Roman"/>
        </w:rPr>
      </w:pPr>
    </w:p>
    <w:p w14:paraId="557DE5F5" w14:textId="77777777" w:rsidR="00E0546F" w:rsidRPr="00C47208" w:rsidRDefault="00E0546F" w:rsidP="00C47208">
      <w:pPr>
        <w:spacing w:after="0"/>
        <w:jc w:val="both"/>
        <w:rPr>
          <w:rFonts w:ascii="Times New Roman" w:hAnsi="Times New Roman" w:cs="Times New Roman"/>
        </w:rPr>
      </w:pPr>
    </w:p>
    <w:p w14:paraId="59EBD985" w14:textId="77777777" w:rsidR="00011F7A" w:rsidRPr="00C47208" w:rsidRDefault="00841340" w:rsidP="00C47208">
      <w:p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  <w:u w:val="single"/>
        </w:rPr>
        <w:t>NB</w:t>
      </w:r>
      <w:r w:rsidR="00011F7A" w:rsidRPr="00C47208">
        <w:rPr>
          <w:rFonts w:ascii="Times New Roman" w:hAnsi="Times New Roman" w:cs="Times New Roman"/>
        </w:rPr>
        <w:t xml:space="preserve"> : </w:t>
      </w:r>
      <w:r w:rsidRPr="00C47208">
        <w:rPr>
          <w:rFonts w:ascii="Times New Roman" w:hAnsi="Times New Roman" w:cs="Times New Roman"/>
        </w:rPr>
        <w:t>Le bilan des évaluations ne peut être constructif que si les évaluations qui le précède</w:t>
      </w:r>
      <w:r w:rsidR="00567B3B" w:rsidRPr="00C47208">
        <w:rPr>
          <w:rFonts w:ascii="Times New Roman" w:hAnsi="Times New Roman" w:cs="Times New Roman"/>
        </w:rPr>
        <w:t>nt</w:t>
      </w:r>
      <w:r w:rsidRPr="00C47208">
        <w:rPr>
          <w:rFonts w:ascii="Times New Roman" w:hAnsi="Times New Roman" w:cs="Times New Roman"/>
        </w:rPr>
        <w:t xml:space="preserve"> sont suffisamment riches et bien structurées</w:t>
      </w:r>
      <w:r w:rsidR="00011F7A" w:rsidRPr="00C47208">
        <w:rPr>
          <w:rFonts w:ascii="Times New Roman" w:hAnsi="Times New Roman" w:cs="Times New Roman"/>
        </w:rPr>
        <w:t>.</w:t>
      </w:r>
    </w:p>
    <w:p w14:paraId="4804A446" w14:textId="77777777" w:rsidR="00011F7A" w:rsidRPr="00C47208" w:rsidRDefault="00011F7A" w:rsidP="00C47208">
      <w:pPr>
        <w:spacing w:after="0"/>
        <w:jc w:val="both"/>
        <w:rPr>
          <w:rFonts w:ascii="Times New Roman" w:hAnsi="Times New Roman" w:cs="Times New Roman"/>
        </w:rPr>
      </w:pPr>
    </w:p>
    <w:p w14:paraId="751EECEA" w14:textId="77777777" w:rsidR="00011F7A" w:rsidRPr="00C47208" w:rsidRDefault="00011F7A" w:rsidP="00C47208">
      <w:pPr>
        <w:spacing w:after="0"/>
        <w:jc w:val="both"/>
        <w:rPr>
          <w:rFonts w:ascii="Times New Roman" w:hAnsi="Times New Roman" w:cs="Times New Roman"/>
        </w:rPr>
      </w:pPr>
    </w:p>
    <w:p w14:paraId="3E73C4E5" w14:textId="77777777" w:rsidR="001220F1" w:rsidRPr="00C47208" w:rsidRDefault="00841340" w:rsidP="00C4720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C47208">
        <w:rPr>
          <w:rFonts w:ascii="Times New Roman" w:hAnsi="Times New Roman" w:cs="Times New Roman"/>
          <w:b/>
          <w:color w:val="FF0000"/>
          <w:u w:val="single"/>
        </w:rPr>
        <w:t>But du bilan des évaluations</w:t>
      </w:r>
    </w:p>
    <w:p w14:paraId="7A5550A4" w14:textId="77777777" w:rsidR="001220F1" w:rsidRPr="00C47208" w:rsidRDefault="001220F1" w:rsidP="00C47208">
      <w:pPr>
        <w:pStyle w:val="Paragraphedeliste"/>
        <w:spacing w:after="0"/>
        <w:jc w:val="both"/>
        <w:rPr>
          <w:rFonts w:ascii="Times New Roman" w:hAnsi="Times New Roman" w:cs="Times New Roman"/>
        </w:rPr>
      </w:pPr>
    </w:p>
    <w:p w14:paraId="3603A069" w14:textId="35F8F620" w:rsidR="00D119BD" w:rsidRPr="00C47208" w:rsidRDefault="00841340" w:rsidP="00C47208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  <w:b/>
        </w:rPr>
        <w:t>Faire la synthèse des informations recueillies</w:t>
      </w:r>
      <w:r w:rsidRPr="00C47208">
        <w:rPr>
          <w:rFonts w:ascii="Times New Roman" w:hAnsi="Times New Roman" w:cs="Times New Roman"/>
        </w:rPr>
        <w:t xml:space="preserve"> dans les deux évaluations en pointant les cara</w:t>
      </w:r>
      <w:r w:rsidR="00FE6DD6" w:rsidRPr="00C47208">
        <w:rPr>
          <w:rFonts w:ascii="Times New Roman" w:hAnsi="Times New Roman" w:cs="Times New Roman"/>
        </w:rPr>
        <w:t>ctéristiques de l’auditoire</w:t>
      </w:r>
      <w:r w:rsidRPr="00C47208">
        <w:rPr>
          <w:rFonts w:ascii="Times New Roman" w:hAnsi="Times New Roman" w:cs="Times New Roman"/>
        </w:rPr>
        <w:t xml:space="preserve"> en tant qu’usager</w:t>
      </w:r>
      <w:r w:rsidR="00FE6DD6" w:rsidRPr="00C47208">
        <w:rPr>
          <w:rFonts w:ascii="Times New Roman" w:hAnsi="Times New Roman" w:cs="Times New Roman"/>
        </w:rPr>
        <w:t>s</w:t>
      </w:r>
      <w:r w:rsidRPr="00C47208">
        <w:rPr>
          <w:rFonts w:ascii="Times New Roman" w:hAnsi="Times New Roman" w:cs="Times New Roman"/>
        </w:rPr>
        <w:t xml:space="preserve"> de la route ainsi que leurs acquis (qui constituent des </w:t>
      </w:r>
      <w:r w:rsidR="001C4FEC" w:rsidRPr="00C47208">
        <w:rPr>
          <w:rFonts w:ascii="Times New Roman" w:hAnsi="Times New Roman" w:cs="Times New Roman"/>
        </w:rPr>
        <w:t>prérequis</w:t>
      </w:r>
      <w:r w:rsidRPr="00C47208">
        <w:rPr>
          <w:rFonts w:ascii="Times New Roman" w:hAnsi="Times New Roman" w:cs="Times New Roman"/>
        </w:rPr>
        <w:t xml:space="preserve"> pour d’autres apprentissages) et en mettant en exergue leurs besoins.</w:t>
      </w:r>
    </w:p>
    <w:p w14:paraId="442DA74C" w14:textId="77777777" w:rsidR="0091194E" w:rsidRPr="00C47208" w:rsidRDefault="0091194E" w:rsidP="00C47208">
      <w:pPr>
        <w:spacing w:after="0"/>
        <w:jc w:val="both"/>
        <w:rPr>
          <w:rFonts w:ascii="Times New Roman" w:hAnsi="Times New Roman" w:cs="Times New Roman"/>
        </w:rPr>
      </w:pPr>
    </w:p>
    <w:p w14:paraId="2677EF92" w14:textId="77777777" w:rsidR="0073031E" w:rsidRPr="00C47208" w:rsidRDefault="0073031E" w:rsidP="00C47208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  <w:b/>
        </w:rPr>
        <w:t>Eviter les interprétations</w:t>
      </w:r>
      <w:r w:rsidRPr="00C47208">
        <w:rPr>
          <w:rFonts w:ascii="Times New Roman" w:hAnsi="Times New Roman" w:cs="Times New Roman"/>
        </w:rPr>
        <w:t xml:space="preserve"> grâce au feedback.</w:t>
      </w:r>
    </w:p>
    <w:p w14:paraId="622E6929" w14:textId="77777777" w:rsidR="0073031E" w:rsidRPr="00C47208" w:rsidRDefault="0073031E" w:rsidP="00C47208">
      <w:pPr>
        <w:spacing w:after="0"/>
        <w:jc w:val="both"/>
        <w:rPr>
          <w:rFonts w:ascii="Times New Roman" w:hAnsi="Times New Roman" w:cs="Times New Roman"/>
        </w:rPr>
      </w:pPr>
    </w:p>
    <w:p w14:paraId="298541C8" w14:textId="77777777" w:rsidR="004A4E54" w:rsidRPr="00C47208" w:rsidRDefault="00841340" w:rsidP="00C47208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</w:rPr>
      </w:pPr>
      <w:r w:rsidRPr="00C47208">
        <w:rPr>
          <w:rFonts w:ascii="Times New Roman" w:hAnsi="Times New Roman" w:cs="Times New Roman"/>
          <w:b/>
        </w:rPr>
        <w:t>Choisir l’objectif</w:t>
      </w:r>
      <w:r w:rsidRPr="00C47208">
        <w:rPr>
          <w:rFonts w:ascii="Times New Roman" w:hAnsi="Times New Roman" w:cs="Times New Roman"/>
        </w:rPr>
        <w:t xml:space="preserve"> de travail le plus approprié à la situation pédagogique du moment.</w:t>
      </w:r>
    </w:p>
    <w:p w14:paraId="7839611B" w14:textId="77777777" w:rsidR="001F594F" w:rsidRPr="00C47208" w:rsidRDefault="001F594F" w:rsidP="00C47208">
      <w:pPr>
        <w:pStyle w:val="Paragraphedeliste"/>
        <w:spacing w:after="0"/>
        <w:rPr>
          <w:rFonts w:ascii="Times New Roman" w:hAnsi="Times New Roman" w:cs="Times New Roman"/>
          <w:b/>
        </w:rPr>
      </w:pPr>
    </w:p>
    <w:p w14:paraId="4C4F45A4" w14:textId="77777777" w:rsidR="001F594F" w:rsidRPr="00C47208" w:rsidRDefault="001F594F" w:rsidP="00C47208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  <w:b/>
        </w:rPr>
        <w:t>Adapter le contenu</w:t>
      </w:r>
      <w:r w:rsidRPr="00C47208">
        <w:rPr>
          <w:rFonts w:ascii="Times New Roman" w:hAnsi="Times New Roman" w:cs="Times New Roman"/>
        </w:rPr>
        <w:t xml:space="preserve"> du cours à l’objectif.</w:t>
      </w:r>
    </w:p>
    <w:p w14:paraId="182F6FBC" w14:textId="77777777" w:rsidR="001220F1" w:rsidRPr="00C47208" w:rsidRDefault="001220F1" w:rsidP="00C47208">
      <w:pPr>
        <w:spacing w:after="0"/>
        <w:jc w:val="both"/>
        <w:rPr>
          <w:rFonts w:ascii="Times New Roman" w:hAnsi="Times New Roman" w:cs="Times New Roman"/>
        </w:rPr>
      </w:pPr>
    </w:p>
    <w:p w14:paraId="6EDE39E3" w14:textId="77777777" w:rsidR="0073031E" w:rsidRPr="00C47208" w:rsidRDefault="0073031E" w:rsidP="00C47208">
      <w:pPr>
        <w:spacing w:after="0"/>
        <w:jc w:val="both"/>
        <w:rPr>
          <w:rFonts w:ascii="Times New Roman" w:hAnsi="Times New Roman" w:cs="Times New Roman"/>
        </w:rPr>
      </w:pPr>
    </w:p>
    <w:p w14:paraId="5E5FBB50" w14:textId="77777777" w:rsidR="00FE6DD6" w:rsidRDefault="00FE6DD6" w:rsidP="00C47208">
      <w:p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  <w:u w:val="single"/>
        </w:rPr>
        <w:t>Les quatre phases de l’apprentissage</w:t>
      </w:r>
      <w:r w:rsidRPr="00C47208">
        <w:rPr>
          <w:rFonts w:ascii="Times New Roman" w:hAnsi="Times New Roman" w:cs="Times New Roman"/>
        </w:rPr>
        <w:t> :</w:t>
      </w:r>
    </w:p>
    <w:p w14:paraId="19A1E406" w14:textId="77777777" w:rsidR="00B218D8" w:rsidRPr="00C47208" w:rsidRDefault="00B218D8" w:rsidP="00C47208">
      <w:pPr>
        <w:spacing w:after="0"/>
        <w:jc w:val="both"/>
        <w:rPr>
          <w:rFonts w:ascii="Times New Roman" w:hAnsi="Times New Roman" w:cs="Times New Roman"/>
        </w:rPr>
      </w:pPr>
    </w:p>
    <w:p w14:paraId="72B58C99" w14:textId="77777777" w:rsidR="00FE6DD6" w:rsidRPr="00C47208" w:rsidRDefault="00FE6DD6" w:rsidP="00C47208">
      <w:pPr>
        <w:pStyle w:val="Paragraphedeliste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Incompétence inconsciente </w:t>
      </w:r>
      <w:r w:rsidRPr="00C47208">
        <w:rPr>
          <w:rFonts w:ascii="Times New Roman" w:hAnsi="Times New Roman" w:cs="Times New Roman"/>
          <w:i/>
        </w:rPr>
        <w:t>(= je ne sais pas que je ne sais pas)</w:t>
      </w:r>
    </w:p>
    <w:p w14:paraId="39DFC24B" w14:textId="77777777" w:rsidR="00FE6DD6" w:rsidRPr="00C47208" w:rsidRDefault="00FE6DD6" w:rsidP="00C47208">
      <w:pPr>
        <w:pStyle w:val="Paragraphedeliste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Incompétence consciente </w:t>
      </w:r>
      <w:r w:rsidRPr="00C47208">
        <w:rPr>
          <w:rFonts w:ascii="Times New Roman" w:hAnsi="Times New Roman" w:cs="Times New Roman"/>
          <w:i/>
        </w:rPr>
        <w:t>(= je sais que je ne sais pas)</w:t>
      </w:r>
    </w:p>
    <w:p w14:paraId="582D82B3" w14:textId="77777777" w:rsidR="00FE6DD6" w:rsidRPr="00C47208" w:rsidRDefault="00FE6DD6" w:rsidP="00C47208">
      <w:pPr>
        <w:pStyle w:val="Paragraphedeliste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Compétence consciente </w:t>
      </w:r>
      <w:r w:rsidRPr="00C47208">
        <w:rPr>
          <w:rFonts w:ascii="Times New Roman" w:hAnsi="Times New Roman" w:cs="Times New Roman"/>
          <w:i/>
        </w:rPr>
        <w:t>(= je sais que je sais)</w:t>
      </w:r>
    </w:p>
    <w:p w14:paraId="64FBE37E" w14:textId="77777777" w:rsidR="00FE6DD6" w:rsidRPr="00B218D8" w:rsidRDefault="00FE6DD6" w:rsidP="00C47208">
      <w:pPr>
        <w:pStyle w:val="Paragraphedeliste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Compétence inconsciente </w:t>
      </w:r>
      <w:r w:rsidRPr="00C47208">
        <w:rPr>
          <w:rFonts w:ascii="Times New Roman" w:hAnsi="Times New Roman" w:cs="Times New Roman"/>
          <w:i/>
        </w:rPr>
        <w:t>(= je ne sais plus que je sais)</w:t>
      </w:r>
    </w:p>
    <w:p w14:paraId="2E534A24" w14:textId="77777777" w:rsidR="00B218D8" w:rsidRPr="00B218D8" w:rsidRDefault="00B218D8" w:rsidP="00B218D8">
      <w:pPr>
        <w:spacing w:after="0"/>
        <w:jc w:val="both"/>
        <w:rPr>
          <w:rFonts w:ascii="Times New Roman" w:hAnsi="Times New Roman" w:cs="Times New Roman"/>
        </w:rPr>
      </w:pPr>
    </w:p>
    <w:p w14:paraId="4C501A19" w14:textId="77777777" w:rsidR="0073031E" w:rsidRPr="00C47208" w:rsidRDefault="0073031E" w:rsidP="00C47208">
      <w:pPr>
        <w:pStyle w:val="Paragraphedeliste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Faire une synthèse des évaluations avec les élèves leur permet de </w:t>
      </w:r>
      <w:r w:rsidRPr="00C47208">
        <w:rPr>
          <w:rFonts w:ascii="Times New Roman" w:hAnsi="Times New Roman" w:cs="Times New Roman"/>
          <w:b/>
        </w:rPr>
        <w:t>se situer dans les phases 2 et 3 de l’apprentissage</w:t>
      </w:r>
      <w:r w:rsidRPr="00C47208">
        <w:rPr>
          <w:rFonts w:ascii="Times New Roman" w:hAnsi="Times New Roman" w:cs="Times New Roman"/>
        </w:rPr>
        <w:t xml:space="preserve"> afin de les motiver à l’action.</w:t>
      </w:r>
    </w:p>
    <w:p w14:paraId="380614D0" w14:textId="77777777" w:rsidR="00E0546F" w:rsidRPr="00C47208" w:rsidRDefault="00E0546F" w:rsidP="00C47208">
      <w:pPr>
        <w:spacing w:after="0"/>
        <w:jc w:val="both"/>
        <w:rPr>
          <w:rFonts w:ascii="Times New Roman" w:hAnsi="Times New Roman" w:cs="Times New Roman"/>
        </w:rPr>
      </w:pPr>
    </w:p>
    <w:p w14:paraId="5C594055" w14:textId="77777777" w:rsidR="0073031E" w:rsidRPr="00C47208" w:rsidRDefault="0073031E" w:rsidP="00C47208">
      <w:pPr>
        <w:spacing w:after="0"/>
        <w:jc w:val="both"/>
        <w:rPr>
          <w:rFonts w:ascii="Times New Roman" w:hAnsi="Times New Roman" w:cs="Times New Roman"/>
        </w:rPr>
      </w:pPr>
    </w:p>
    <w:p w14:paraId="6705F5BC" w14:textId="77777777" w:rsidR="001220F1" w:rsidRPr="00C47208" w:rsidRDefault="00841340" w:rsidP="00C4720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C47208">
        <w:rPr>
          <w:rFonts w:ascii="Times New Roman" w:hAnsi="Times New Roman" w:cs="Times New Roman"/>
          <w:b/>
          <w:color w:val="FF0000"/>
          <w:u w:val="single"/>
        </w:rPr>
        <w:t xml:space="preserve">Les </w:t>
      </w:r>
      <w:r w:rsidR="00FE3C27" w:rsidRPr="00C47208">
        <w:rPr>
          <w:rFonts w:ascii="Times New Roman" w:hAnsi="Times New Roman" w:cs="Times New Roman"/>
          <w:b/>
          <w:color w:val="FF0000"/>
          <w:u w:val="single"/>
        </w:rPr>
        <w:t xml:space="preserve">4 phases du bilan des </w:t>
      </w:r>
      <w:r w:rsidRPr="00C47208">
        <w:rPr>
          <w:rFonts w:ascii="Times New Roman" w:hAnsi="Times New Roman" w:cs="Times New Roman"/>
          <w:b/>
          <w:color w:val="FF0000"/>
          <w:u w:val="single"/>
        </w:rPr>
        <w:t>éva</w:t>
      </w:r>
      <w:r w:rsidR="00FE3C27" w:rsidRPr="00C47208">
        <w:rPr>
          <w:rFonts w:ascii="Times New Roman" w:hAnsi="Times New Roman" w:cs="Times New Roman"/>
          <w:b/>
          <w:color w:val="FF0000"/>
          <w:u w:val="single"/>
        </w:rPr>
        <w:t>luations</w:t>
      </w:r>
    </w:p>
    <w:p w14:paraId="6AB12CF9" w14:textId="77777777" w:rsidR="00FE3C27" w:rsidRPr="00C47208" w:rsidRDefault="00FE3C27" w:rsidP="00C47208">
      <w:pPr>
        <w:spacing w:after="0"/>
        <w:jc w:val="both"/>
        <w:rPr>
          <w:rFonts w:ascii="Times New Roman" w:hAnsi="Times New Roman" w:cs="Times New Roman"/>
        </w:rPr>
      </w:pPr>
    </w:p>
    <w:p w14:paraId="2A173A14" w14:textId="77777777" w:rsidR="00FE3C27" w:rsidRPr="00C47208" w:rsidRDefault="00FE3C27" w:rsidP="00C47208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VERBALISER </w:t>
      </w:r>
      <w:r w:rsidRPr="00C47208">
        <w:rPr>
          <w:rFonts w:ascii="Times New Roman" w:hAnsi="Times New Roman" w:cs="Times New Roman"/>
          <w:b/>
        </w:rPr>
        <w:t>les expériences et les motivations</w:t>
      </w:r>
      <w:r w:rsidR="00015E24" w:rsidRPr="00C47208">
        <w:rPr>
          <w:rFonts w:ascii="Times New Roman" w:hAnsi="Times New Roman" w:cs="Times New Roman"/>
          <w:b/>
        </w:rPr>
        <w:t xml:space="preserve"> </w:t>
      </w:r>
      <w:r w:rsidR="00567B3B" w:rsidRPr="00C47208">
        <w:rPr>
          <w:rFonts w:ascii="Times New Roman" w:hAnsi="Times New Roman" w:cs="Times New Roman"/>
          <w:b/>
        </w:rPr>
        <w:t>positives</w:t>
      </w:r>
      <w:r w:rsidR="00567B3B" w:rsidRPr="00C47208">
        <w:rPr>
          <w:rFonts w:ascii="Times New Roman" w:hAnsi="Times New Roman" w:cs="Times New Roman"/>
        </w:rPr>
        <w:t xml:space="preserve"> </w:t>
      </w:r>
      <w:r w:rsidR="00015E24" w:rsidRPr="00C47208">
        <w:rPr>
          <w:rFonts w:ascii="Times New Roman" w:hAnsi="Times New Roman" w:cs="Times New Roman"/>
        </w:rPr>
        <w:t>des élèves, entendues en évaluation générale</w:t>
      </w:r>
    </w:p>
    <w:p w14:paraId="581BE123" w14:textId="77777777" w:rsidR="001220F1" w:rsidRPr="00C47208" w:rsidRDefault="001220F1" w:rsidP="00C47208">
      <w:pPr>
        <w:pStyle w:val="Paragraphedeliste"/>
        <w:spacing w:after="0"/>
        <w:jc w:val="both"/>
        <w:rPr>
          <w:rFonts w:ascii="Times New Roman" w:hAnsi="Times New Roman" w:cs="Times New Roman"/>
        </w:rPr>
      </w:pPr>
    </w:p>
    <w:p w14:paraId="4098EDAE" w14:textId="77777777" w:rsidR="00D119BD" w:rsidRPr="00C47208" w:rsidRDefault="00841340" w:rsidP="00C47208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>VERBALISER</w:t>
      </w:r>
      <w:r w:rsidR="00FE3C27" w:rsidRPr="00C47208">
        <w:rPr>
          <w:rFonts w:ascii="Times New Roman" w:hAnsi="Times New Roman" w:cs="Times New Roman"/>
        </w:rPr>
        <w:tab/>
        <w:t xml:space="preserve"> </w:t>
      </w:r>
      <w:r w:rsidRPr="00C47208">
        <w:rPr>
          <w:rFonts w:ascii="Times New Roman" w:hAnsi="Times New Roman" w:cs="Times New Roman"/>
          <w:b/>
        </w:rPr>
        <w:t>les sous-thèmes</w:t>
      </w:r>
      <w:r w:rsidR="00015E24" w:rsidRPr="00C47208">
        <w:rPr>
          <w:rFonts w:ascii="Times New Roman" w:hAnsi="Times New Roman" w:cs="Times New Roman"/>
          <w:b/>
        </w:rPr>
        <w:t xml:space="preserve"> et les sous-sous-thèmes</w:t>
      </w:r>
      <w:r w:rsidR="00015E24" w:rsidRPr="00C47208">
        <w:rPr>
          <w:rFonts w:ascii="Times New Roman" w:hAnsi="Times New Roman" w:cs="Times New Roman"/>
        </w:rPr>
        <w:t xml:space="preserve"> évalués en évaluation spécifique</w:t>
      </w:r>
    </w:p>
    <w:p w14:paraId="45E3109D" w14:textId="77777777" w:rsidR="00841340" w:rsidRPr="00C47208" w:rsidRDefault="00841340" w:rsidP="00C47208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  <w:r w:rsidRPr="00C47208">
        <w:rPr>
          <w:rFonts w:ascii="Times New Roman" w:hAnsi="Times New Roman" w:cs="Times New Roman"/>
          <w:i/>
        </w:rPr>
        <w:t>« Je vous ai posé des questions sur … »</w:t>
      </w:r>
    </w:p>
    <w:p w14:paraId="33014029" w14:textId="77777777" w:rsidR="00236960" w:rsidRPr="00C47208" w:rsidRDefault="00236960" w:rsidP="00C47208">
      <w:pPr>
        <w:pStyle w:val="Paragraphedeliste"/>
        <w:spacing w:after="0"/>
        <w:ind w:left="1440"/>
        <w:jc w:val="both"/>
        <w:rPr>
          <w:rFonts w:ascii="Times New Roman" w:hAnsi="Times New Roman" w:cs="Times New Roman"/>
        </w:rPr>
      </w:pPr>
    </w:p>
    <w:p w14:paraId="520738AA" w14:textId="77777777" w:rsidR="0091194E" w:rsidRPr="00C47208" w:rsidRDefault="00FE3C27" w:rsidP="00C47208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DEGAGER ce qu’on a entendu en utilisant des </w:t>
      </w:r>
      <w:r w:rsidRPr="00C47208">
        <w:rPr>
          <w:rFonts w:ascii="Times New Roman" w:hAnsi="Times New Roman" w:cs="Times New Roman"/>
          <w:b/>
        </w:rPr>
        <w:t>termes génériques</w:t>
      </w:r>
      <w:r w:rsidRPr="00C47208">
        <w:rPr>
          <w:rFonts w:ascii="Times New Roman" w:hAnsi="Times New Roman" w:cs="Times New Roman"/>
        </w:rPr>
        <w:t xml:space="preserve"> (connaissances, méconnaissances, idées reçues, représentations, différences, désaccords, incompréhension de la règle, …)</w:t>
      </w:r>
    </w:p>
    <w:p w14:paraId="7A15AE71" w14:textId="77777777" w:rsidR="00FE3C27" w:rsidRPr="00C47208" w:rsidRDefault="00FE3C27" w:rsidP="00C47208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  <w:r w:rsidRPr="00C47208">
        <w:rPr>
          <w:rFonts w:ascii="Times New Roman" w:hAnsi="Times New Roman" w:cs="Times New Roman"/>
          <w:i/>
        </w:rPr>
        <w:t>«  J’ai entendu … »</w:t>
      </w:r>
    </w:p>
    <w:p w14:paraId="2CD21957" w14:textId="77777777" w:rsidR="00FE3C27" w:rsidRPr="00C47208" w:rsidRDefault="00FE3C27" w:rsidP="00B218D8">
      <w:pPr>
        <w:pStyle w:val="Paragraphedeliste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Principe : </w:t>
      </w:r>
      <w:r w:rsidRPr="00C47208">
        <w:rPr>
          <w:rFonts w:ascii="Times New Roman" w:hAnsi="Times New Roman" w:cs="Times New Roman"/>
          <w:b/>
        </w:rPr>
        <w:t xml:space="preserve">Aller du positif en utilisant le renforcement positif </w:t>
      </w:r>
      <w:r w:rsidR="00015E24" w:rsidRPr="00C47208">
        <w:rPr>
          <w:rFonts w:ascii="Times New Roman" w:hAnsi="Times New Roman" w:cs="Times New Roman"/>
          <w:b/>
        </w:rPr>
        <w:t xml:space="preserve">(motiver à l’action) </w:t>
      </w:r>
      <w:r w:rsidRPr="00C47208">
        <w:rPr>
          <w:rFonts w:ascii="Times New Roman" w:hAnsi="Times New Roman" w:cs="Times New Roman"/>
          <w:b/>
        </w:rPr>
        <w:t>vers le négatif pour justifier l’objectif</w:t>
      </w:r>
      <w:r w:rsidR="00567B3B" w:rsidRPr="00C47208">
        <w:rPr>
          <w:rFonts w:ascii="Times New Roman" w:hAnsi="Times New Roman" w:cs="Times New Roman"/>
          <w:b/>
        </w:rPr>
        <w:t>.</w:t>
      </w:r>
    </w:p>
    <w:p w14:paraId="1322F4DA" w14:textId="77777777" w:rsidR="001F594F" w:rsidRPr="00B218D8" w:rsidRDefault="00FE3C27" w:rsidP="00B218D8">
      <w:pPr>
        <w:pStyle w:val="Paragraphedeliste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Possibilité de </w:t>
      </w:r>
      <w:r w:rsidRPr="00B218D8">
        <w:rPr>
          <w:rFonts w:ascii="Times New Roman" w:hAnsi="Times New Roman" w:cs="Times New Roman"/>
          <w:b/>
        </w:rPr>
        <w:t>tenter l’auto-évaluation</w:t>
      </w:r>
      <w:r w:rsidRPr="00C47208">
        <w:rPr>
          <w:rFonts w:ascii="Times New Roman" w:hAnsi="Times New Roman" w:cs="Times New Roman"/>
        </w:rPr>
        <w:t xml:space="preserve"> dans cette phase</w:t>
      </w:r>
      <w:r w:rsidR="00015E24" w:rsidRPr="00C47208">
        <w:rPr>
          <w:rFonts w:ascii="Times New Roman" w:hAnsi="Times New Roman" w:cs="Times New Roman"/>
        </w:rPr>
        <w:t xml:space="preserve">. Dans ce cas, il faudra </w:t>
      </w:r>
      <w:r w:rsidR="00015E24" w:rsidRPr="00B218D8">
        <w:rPr>
          <w:rFonts w:ascii="Times New Roman" w:hAnsi="Times New Roman" w:cs="Times New Roman"/>
          <w:b/>
        </w:rPr>
        <w:t>confirmer</w:t>
      </w:r>
      <w:r w:rsidR="00015E24" w:rsidRPr="00C47208">
        <w:rPr>
          <w:rFonts w:ascii="Times New Roman" w:hAnsi="Times New Roman" w:cs="Times New Roman"/>
        </w:rPr>
        <w:t xml:space="preserve"> ou </w:t>
      </w:r>
      <w:r w:rsidR="00015E24" w:rsidRPr="00B218D8">
        <w:rPr>
          <w:rFonts w:ascii="Times New Roman" w:hAnsi="Times New Roman" w:cs="Times New Roman"/>
          <w:b/>
        </w:rPr>
        <w:t>infirmer</w:t>
      </w:r>
      <w:r w:rsidR="00015E24" w:rsidRPr="00C47208">
        <w:rPr>
          <w:rFonts w:ascii="Times New Roman" w:hAnsi="Times New Roman" w:cs="Times New Roman"/>
        </w:rPr>
        <w:t xml:space="preserve"> ou </w:t>
      </w:r>
      <w:r w:rsidR="00015E24" w:rsidRPr="00B218D8">
        <w:rPr>
          <w:rFonts w:ascii="Times New Roman" w:hAnsi="Times New Roman" w:cs="Times New Roman"/>
          <w:b/>
        </w:rPr>
        <w:t>nuancer</w:t>
      </w:r>
      <w:r w:rsidR="00015E24" w:rsidRPr="00C47208">
        <w:rPr>
          <w:rFonts w:ascii="Times New Roman" w:hAnsi="Times New Roman" w:cs="Times New Roman"/>
        </w:rPr>
        <w:t xml:space="preserve"> l’auto-évaluation des élèves.</w:t>
      </w:r>
    </w:p>
    <w:p w14:paraId="3F18054B" w14:textId="77777777" w:rsidR="0091194E" w:rsidRPr="00C47208" w:rsidRDefault="00FE3C27" w:rsidP="00C47208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lastRenderedPageBreak/>
        <w:t>JUSTIFIER l’</w:t>
      </w:r>
      <w:r w:rsidRPr="00C47208">
        <w:rPr>
          <w:rFonts w:ascii="Times New Roman" w:hAnsi="Times New Roman" w:cs="Times New Roman"/>
          <w:b/>
        </w:rPr>
        <w:t>incidence</w:t>
      </w:r>
      <w:r w:rsidRPr="00C47208">
        <w:rPr>
          <w:rFonts w:ascii="Times New Roman" w:hAnsi="Times New Roman" w:cs="Times New Roman"/>
        </w:rPr>
        <w:t xml:space="preserve"> de cette méconnaissance, de cette incompréhension, …, </w:t>
      </w:r>
      <w:r w:rsidRPr="00C47208">
        <w:rPr>
          <w:rFonts w:ascii="Times New Roman" w:hAnsi="Times New Roman" w:cs="Times New Roman"/>
          <w:b/>
        </w:rPr>
        <w:t>sur la sécurité routière</w:t>
      </w:r>
      <w:r w:rsidRPr="00C47208">
        <w:rPr>
          <w:rFonts w:ascii="Times New Roman" w:hAnsi="Times New Roman" w:cs="Times New Roman"/>
        </w:rPr>
        <w:t xml:space="preserve"> (risque d’accident, réalisation d’infraction, mauvais partage de la route, …)</w:t>
      </w:r>
    </w:p>
    <w:p w14:paraId="178FEDA2" w14:textId="77777777" w:rsidR="00FE3C27" w:rsidRPr="00C47208" w:rsidRDefault="00FE3C27" w:rsidP="00C47208">
      <w:pPr>
        <w:pStyle w:val="Paragraphedeliste"/>
        <w:spacing w:after="0"/>
        <w:jc w:val="both"/>
        <w:rPr>
          <w:rFonts w:ascii="Times New Roman" w:hAnsi="Times New Roman" w:cs="Times New Roman"/>
          <w:i/>
        </w:rPr>
      </w:pPr>
      <w:r w:rsidRPr="00C47208">
        <w:rPr>
          <w:rFonts w:ascii="Times New Roman" w:hAnsi="Times New Roman" w:cs="Times New Roman"/>
          <w:i/>
        </w:rPr>
        <w:t>« Cela peut avoir une incidence sur … »</w:t>
      </w:r>
    </w:p>
    <w:p w14:paraId="079C1C19" w14:textId="77777777" w:rsidR="00015E24" w:rsidRPr="00C47208" w:rsidRDefault="00015E24" w:rsidP="00C47208">
      <w:pPr>
        <w:spacing w:after="0"/>
        <w:jc w:val="both"/>
        <w:rPr>
          <w:rFonts w:ascii="Times New Roman" w:hAnsi="Times New Roman" w:cs="Times New Roman"/>
        </w:rPr>
      </w:pPr>
    </w:p>
    <w:p w14:paraId="0AEEA00F" w14:textId="77777777" w:rsidR="00FE6DD6" w:rsidRPr="00C47208" w:rsidRDefault="00FE6DD6" w:rsidP="00C47208">
      <w:pPr>
        <w:pStyle w:val="Paragraphedeliste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On pourra éventuellement, à ce stade, donner une information sur un point sur lequel on ne </w:t>
      </w:r>
      <w:r w:rsidR="001F594F" w:rsidRPr="00C47208">
        <w:rPr>
          <w:rFonts w:ascii="Times New Roman" w:hAnsi="Times New Roman" w:cs="Times New Roman"/>
        </w:rPr>
        <w:t xml:space="preserve">va pas revenir pendant le cours, mais attention à </w:t>
      </w:r>
      <w:r w:rsidR="001F594F" w:rsidRPr="00C47208">
        <w:rPr>
          <w:rFonts w:ascii="Times New Roman" w:hAnsi="Times New Roman" w:cs="Times New Roman"/>
          <w:b/>
        </w:rPr>
        <w:t>ne pas donner les réponses à toutes les questions, ce sera l’objet du cours.</w:t>
      </w:r>
    </w:p>
    <w:p w14:paraId="7F7F2308" w14:textId="77777777" w:rsidR="00015E24" w:rsidRPr="00C47208" w:rsidRDefault="00015E24" w:rsidP="00C47208">
      <w:pPr>
        <w:pStyle w:val="Paragraphedeliste"/>
        <w:spacing w:after="0"/>
        <w:jc w:val="both"/>
        <w:rPr>
          <w:rFonts w:ascii="Times New Roman" w:hAnsi="Times New Roman" w:cs="Times New Roman"/>
        </w:rPr>
      </w:pPr>
    </w:p>
    <w:p w14:paraId="4B6FE3F7" w14:textId="77777777" w:rsidR="00015E24" w:rsidRPr="00B218D8" w:rsidRDefault="00015E24" w:rsidP="00C47208">
      <w:pPr>
        <w:spacing w:after="0"/>
        <w:jc w:val="both"/>
        <w:rPr>
          <w:rFonts w:ascii="Times New Roman" w:hAnsi="Times New Roman" w:cs="Times New Roman"/>
        </w:rPr>
      </w:pPr>
      <w:r w:rsidRPr="00C47208">
        <w:rPr>
          <w:rFonts w:ascii="Times New Roman" w:hAnsi="Times New Roman" w:cs="Times New Roman"/>
        </w:rPr>
        <w:t xml:space="preserve">!! Pour faire une synthèse, il faut </w:t>
      </w:r>
      <w:r w:rsidRPr="00B218D8">
        <w:rPr>
          <w:rFonts w:ascii="Times New Roman" w:hAnsi="Times New Roman" w:cs="Times New Roman"/>
          <w:b/>
        </w:rPr>
        <w:t>repartir du sous-thème et non pas de la réponse donnée</w:t>
      </w:r>
      <w:r w:rsidR="00B218D8">
        <w:rPr>
          <w:rFonts w:ascii="Times New Roman" w:hAnsi="Times New Roman" w:cs="Times New Roman"/>
        </w:rPr>
        <w:t>.</w:t>
      </w:r>
    </w:p>
    <w:p w14:paraId="1E895087" w14:textId="77777777" w:rsidR="00FE3C27" w:rsidRPr="00C47208" w:rsidRDefault="00FE3C27" w:rsidP="00C47208">
      <w:pPr>
        <w:spacing w:after="0"/>
        <w:jc w:val="both"/>
        <w:rPr>
          <w:rFonts w:ascii="Times New Roman" w:hAnsi="Times New Roman" w:cs="Times New Roman"/>
        </w:rPr>
      </w:pPr>
    </w:p>
    <w:p w14:paraId="14E2FDB3" w14:textId="77777777" w:rsidR="00FE3C27" w:rsidRPr="00C47208" w:rsidRDefault="00FE3C27" w:rsidP="00C47208">
      <w:pPr>
        <w:pStyle w:val="Paragraphedeliste"/>
        <w:spacing w:after="0"/>
        <w:ind w:left="1440"/>
        <w:jc w:val="both"/>
        <w:rPr>
          <w:rFonts w:ascii="Times New Roman" w:hAnsi="Times New Roman" w:cs="Times New Roman"/>
        </w:rPr>
      </w:pPr>
    </w:p>
    <w:p w14:paraId="632B6769" w14:textId="77777777" w:rsidR="00E0546F" w:rsidRPr="00C47208" w:rsidRDefault="00E0546F" w:rsidP="00C47208">
      <w:pPr>
        <w:spacing w:after="0"/>
        <w:jc w:val="both"/>
        <w:rPr>
          <w:rFonts w:ascii="Times New Roman" w:hAnsi="Times New Roman" w:cs="Times New Roman"/>
        </w:rPr>
      </w:pPr>
    </w:p>
    <w:sectPr w:rsidR="00E0546F" w:rsidRPr="00C47208" w:rsidSect="006A66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D3EE" w14:textId="77777777" w:rsidR="00FC13C5" w:rsidRDefault="00FC13C5" w:rsidP="00234289">
      <w:pPr>
        <w:spacing w:after="0" w:line="240" w:lineRule="auto"/>
      </w:pPr>
      <w:r>
        <w:separator/>
      </w:r>
    </w:p>
  </w:endnote>
  <w:endnote w:type="continuationSeparator" w:id="0">
    <w:p w14:paraId="35FC7E53" w14:textId="77777777" w:rsidR="00FC13C5" w:rsidRDefault="00FC13C5" w:rsidP="0023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1B51" w14:textId="77777777" w:rsidR="00B218D8" w:rsidRDefault="00B218D8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TP ECSR – Camille LE COQ (BAFM)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C13C5">
      <w:fldChar w:fldCharType="begin"/>
    </w:r>
    <w:r w:rsidR="00FC13C5">
      <w:instrText xml:space="preserve"> PAGE   \* MERGEFORMAT </w:instrText>
    </w:r>
    <w:r w:rsidR="00FC13C5">
      <w:fldChar w:fldCharType="separate"/>
    </w:r>
    <w:r w:rsidRPr="00B218D8">
      <w:rPr>
        <w:rFonts w:asciiTheme="majorHAnsi" w:hAnsiTheme="majorHAnsi"/>
        <w:noProof/>
      </w:rPr>
      <w:t>1</w:t>
    </w:r>
    <w:r w:rsidR="00FC13C5">
      <w:rPr>
        <w:rFonts w:asciiTheme="majorHAnsi" w:hAnsiTheme="majorHAnsi"/>
        <w:noProof/>
      </w:rPr>
      <w:fldChar w:fldCharType="end"/>
    </w:r>
  </w:p>
  <w:p w14:paraId="2639ED16" w14:textId="77777777" w:rsidR="00FE6DD6" w:rsidRDefault="00FE6D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C95C" w14:textId="77777777" w:rsidR="00FC13C5" w:rsidRDefault="00FC13C5" w:rsidP="00234289">
      <w:pPr>
        <w:spacing w:after="0" w:line="240" w:lineRule="auto"/>
      </w:pPr>
      <w:r>
        <w:separator/>
      </w:r>
    </w:p>
  </w:footnote>
  <w:footnote w:type="continuationSeparator" w:id="0">
    <w:p w14:paraId="65F5285A" w14:textId="77777777" w:rsidR="00FC13C5" w:rsidRDefault="00FC13C5" w:rsidP="0023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6E"/>
    <w:multiLevelType w:val="hybridMultilevel"/>
    <w:tmpl w:val="1EE0C17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20410AD"/>
    <w:multiLevelType w:val="hybridMultilevel"/>
    <w:tmpl w:val="E6FE3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C7792"/>
    <w:multiLevelType w:val="hybridMultilevel"/>
    <w:tmpl w:val="F3DCC37C"/>
    <w:lvl w:ilvl="0" w:tplc="DA7ECD9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C7198"/>
    <w:multiLevelType w:val="hybridMultilevel"/>
    <w:tmpl w:val="7CF2F41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F13B5"/>
    <w:multiLevelType w:val="hybridMultilevel"/>
    <w:tmpl w:val="9B58F1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506804"/>
    <w:multiLevelType w:val="hybridMultilevel"/>
    <w:tmpl w:val="E1EE26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0278"/>
    <w:multiLevelType w:val="hybridMultilevel"/>
    <w:tmpl w:val="43AA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1E31"/>
    <w:multiLevelType w:val="hybridMultilevel"/>
    <w:tmpl w:val="ADD8B906"/>
    <w:lvl w:ilvl="0" w:tplc="13CE360A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6233B96"/>
    <w:multiLevelType w:val="hybridMultilevel"/>
    <w:tmpl w:val="3AECEC2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93015"/>
    <w:multiLevelType w:val="hybridMultilevel"/>
    <w:tmpl w:val="E5CC4B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90EA2"/>
    <w:multiLevelType w:val="hybridMultilevel"/>
    <w:tmpl w:val="2296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31D46"/>
    <w:multiLevelType w:val="hybridMultilevel"/>
    <w:tmpl w:val="717ADE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F6562"/>
    <w:multiLevelType w:val="hybridMultilevel"/>
    <w:tmpl w:val="C34A840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5C5D36"/>
    <w:multiLevelType w:val="hybridMultilevel"/>
    <w:tmpl w:val="94180088"/>
    <w:lvl w:ilvl="0" w:tplc="D8B07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E62B0"/>
    <w:multiLevelType w:val="hybridMultilevel"/>
    <w:tmpl w:val="860030CA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32A6C9E"/>
    <w:multiLevelType w:val="hybridMultilevel"/>
    <w:tmpl w:val="7D9EA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40019"/>
    <w:multiLevelType w:val="hybridMultilevel"/>
    <w:tmpl w:val="30B4FAB0"/>
    <w:lvl w:ilvl="0" w:tplc="AFC483D0">
      <w:start w:val="1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48B74F36"/>
    <w:multiLevelType w:val="hybridMultilevel"/>
    <w:tmpl w:val="154E912A"/>
    <w:lvl w:ilvl="0" w:tplc="DA7ECD92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977B8D"/>
    <w:multiLevelType w:val="hybridMultilevel"/>
    <w:tmpl w:val="63F424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D56C9B"/>
    <w:multiLevelType w:val="hybridMultilevel"/>
    <w:tmpl w:val="F9A6E298"/>
    <w:lvl w:ilvl="0" w:tplc="DA7ECD92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323C60"/>
    <w:multiLevelType w:val="hybridMultilevel"/>
    <w:tmpl w:val="0C685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12A17"/>
    <w:multiLevelType w:val="hybridMultilevel"/>
    <w:tmpl w:val="E5A6C5A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8619A3"/>
    <w:multiLevelType w:val="hybridMultilevel"/>
    <w:tmpl w:val="89E6B6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9510DF"/>
    <w:multiLevelType w:val="hybridMultilevel"/>
    <w:tmpl w:val="CAB2CA9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A86394"/>
    <w:multiLevelType w:val="hybridMultilevel"/>
    <w:tmpl w:val="7D8E24E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9336B0"/>
    <w:multiLevelType w:val="hybridMultilevel"/>
    <w:tmpl w:val="7B306F4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2321D8"/>
    <w:multiLevelType w:val="hybridMultilevel"/>
    <w:tmpl w:val="4684B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E517F"/>
    <w:multiLevelType w:val="hybridMultilevel"/>
    <w:tmpl w:val="F07AFF14"/>
    <w:lvl w:ilvl="0" w:tplc="DC02D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A41E4"/>
    <w:multiLevelType w:val="hybridMultilevel"/>
    <w:tmpl w:val="01EAB5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EF2389"/>
    <w:multiLevelType w:val="hybridMultilevel"/>
    <w:tmpl w:val="CA2E03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6E470D"/>
    <w:multiLevelType w:val="hybridMultilevel"/>
    <w:tmpl w:val="FB185CBE"/>
    <w:lvl w:ilvl="0" w:tplc="DA7ECD92">
      <w:start w:val="1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1A30B1"/>
    <w:multiLevelType w:val="hybridMultilevel"/>
    <w:tmpl w:val="96189D06"/>
    <w:lvl w:ilvl="0" w:tplc="17D4A9A4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A962EA8"/>
    <w:multiLevelType w:val="hybridMultilevel"/>
    <w:tmpl w:val="305EE6F0"/>
    <w:lvl w:ilvl="0" w:tplc="36BE6E4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6"/>
  </w:num>
  <w:num w:numId="4">
    <w:abstractNumId w:val="10"/>
  </w:num>
  <w:num w:numId="5">
    <w:abstractNumId w:val="23"/>
  </w:num>
  <w:num w:numId="6">
    <w:abstractNumId w:val="25"/>
  </w:num>
  <w:num w:numId="7">
    <w:abstractNumId w:val="12"/>
  </w:num>
  <w:num w:numId="8">
    <w:abstractNumId w:val="5"/>
  </w:num>
  <w:num w:numId="9">
    <w:abstractNumId w:val="28"/>
  </w:num>
  <w:num w:numId="10">
    <w:abstractNumId w:val="3"/>
  </w:num>
  <w:num w:numId="11">
    <w:abstractNumId w:val="11"/>
  </w:num>
  <w:num w:numId="12">
    <w:abstractNumId w:val="0"/>
  </w:num>
  <w:num w:numId="13">
    <w:abstractNumId w:val="32"/>
  </w:num>
  <w:num w:numId="14">
    <w:abstractNumId w:val="21"/>
  </w:num>
  <w:num w:numId="15">
    <w:abstractNumId w:val="15"/>
  </w:num>
  <w:num w:numId="16">
    <w:abstractNumId w:val="4"/>
  </w:num>
  <w:num w:numId="17">
    <w:abstractNumId w:val="24"/>
  </w:num>
  <w:num w:numId="18">
    <w:abstractNumId w:val="8"/>
  </w:num>
  <w:num w:numId="19">
    <w:abstractNumId w:val="22"/>
  </w:num>
  <w:num w:numId="20">
    <w:abstractNumId w:val="18"/>
  </w:num>
  <w:num w:numId="21">
    <w:abstractNumId w:val="27"/>
  </w:num>
  <w:num w:numId="22">
    <w:abstractNumId w:val="7"/>
  </w:num>
  <w:num w:numId="23">
    <w:abstractNumId w:val="16"/>
  </w:num>
  <w:num w:numId="24">
    <w:abstractNumId w:val="31"/>
  </w:num>
  <w:num w:numId="25">
    <w:abstractNumId w:val="13"/>
  </w:num>
  <w:num w:numId="26">
    <w:abstractNumId w:val="19"/>
  </w:num>
  <w:num w:numId="27">
    <w:abstractNumId w:val="29"/>
  </w:num>
  <w:num w:numId="28">
    <w:abstractNumId w:val="1"/>
  </w:num>
  <w:num w:numId="29">
    <w:abstractNumId w:val="17"/>
  </w:num>
  <w:num w:numId="30">
    <w:abstractNumId w:val="30"/>
  </w:num>
  <w:num w:numId="31">
    <w:abstractNumId w:val="20"/>
  </w:num>
  <w:num w:numId="32">
    <w:abstractNumId w:val="1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0F1"/>
    <w:rsid w:val="00011F7A"/>
    <w:rsid w:val="00015E24"/>
    <w:rsid w:val="000373F3"/>
    <w:rsid w:val="001220F1"/>
    <w:rsid w:val="001C4FEC"/>
    <w:rsid w:val="001D023D"/>
    <w:rsid w:val="001E4ABA"/>
    <w:rsid w:val="001F594F"/>
    <w:rsid w:val="00234289"/>
    <w:rsid w:val="00236960"/>
    <w:rsid w:val="002B0B01"/>
    <w:rsid w:val="002C265E"/>
    <w:rsid w:val="002D437D"/>
    <w:rsid w:val="00352E39"/>
    <w:rsid w:val="003A46B8"/>
    <w:rsid w:val="004372E7"/>
    <w:rsid w:val="00484EFC"/>
    <w:rsid w:val="004A4E54"/>
    <w:rsid w:val="00567B3B"/>
    <w:rsid w:val="006235FF"/>
    <w:rsid w:val="006A66EE"/>
    <w:rsid w:val="00704086"/>
    <w:rsid w:val="00726A0A"/>
    <w:rsid w:val="0073031E"/>
    <w:rsid w:val="00802004"/>
    <w:rsid w:val="00841340"/>
    <w:rsid w:val="00895085"/>
    <w:rsid w:val="008A5A3C"/>
    <w:rsid w:val="0091194E"/>
    <w:rsid w:val="009C47C3"/>
    <w:rsid w:val="00A35790"/>
    <w:rsid w:val="00A61A2E"/>
    <w:rsid w:val="00AB333C"/>
    <w:rsid w:val="00B218D8"/>
    <w:rsid w:val="00C14F5C"/>
    <w:rsid w:val="00C47208"/>
    <w:rsid w:val="00D119BD"/>
    <w:rsid w:val="00D11D8A"/>
    <w:rsid w:val="00E0546F"/>
    <w:rsid w:val="00E17B6B"/>
    <w:rsid w:val="00F2615B"/>
    <w:rsid w:val="00F770C4"/>
    <w:rsid w:val="00FC13C5"/>
    <w:rsid w:val="00FE3C27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E9FB"/>
  <w15:docId w15:val="{8DFF75BF-2341-432A-ADC4-5AFF730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0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B6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4289"/>
  </w:style>
  <w:style w:type="paragraph" w:styleId="Pieddepage">
    <w:name w:val="footer"/>
    <w:basedOn w:val="Normal"/>
    <w:link w:val="PieddepageCar"/>
    <w:uiPriority w:val="99"/>
    <w:unhideWhenUsed/>
    <w:rsid w:val="0023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Camille Le Coq</cp:lastModifiedBy>
  <cp:revision>16</cp:revision>
  <cp:lastPrinted>2019-10-16T13:01:00Z</cp:lastPrinted>
  <dcterms:created xsi:type="dcterms:W3CDTF">2019-09-28T16:05:00Z</dcterms:created>
  <dcterms:modified xsi:type="dcterms:W3CDTF">2021-10-08T14:25:00Z</dcterms:modified>
</cp:coreProperties>
</file>